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D871D8" w14:textId="77777777" w:rsidR="00530E43" w:rsidRPr="00AE2FAF" w:rsidRDefault="006D5AFA" w:rsidP="00530E43">
      <w:pPr>
        <w:spacing w:after="0" w:line="240" w:lineRule="auto"/>
        <w:ind w:left="3888" w:firstLine="1296"/>
        <w:rPr>
          <w:rFonts w:ascii="Times New Roman" w:hAnsi="Times New Roman" w:cs="Times New Roman"/>
          <w:sz w:val="24"/>
          <w:szCs w:val="24"/>
        </w:rPr>
      </w:pPr>
      <w:r>
        <w:rPr>
          <w:rFonts w:ascii="Times New Roman" w:hAnsi="Times New Roman" w:cs="Times New Roman"/>
          <w:sz w:val="24"/>
          <w:szCs w:val="24"/>
        </w:rPr>
        <w:t xml:space="preserve"> </w:t>
      </w:r>
      <w:r w:rsidR="00530E43" w:rsidRPr="00AE2FAF">
        <w:rPr>
          <w:rFonts w:ascii="Times New Roman" w:hAnsi="Times New Roman" w:cs="Times New Roman"/>
          <w:sz w:val="24"/>
          <w:szCs w:val="24"/>
        </w:rPr>
        <w:t>PATVIRTINTA</w:t>
      </w:r>
    </w:p>
    <w:p w14:paraId="7294132E" w14:textId="77777777" w:rsidR="00530E43" w:rsidRPr="00AE2FAF" w:rsidRDefault="00530E43" w:rsidP="00530E43">
      <w:pPr>
        <w:spacing w:after="0" w:line="240" w:lineRule="auto"/>
        <w:ind w:left="5184"/>
        <w:rPr>
          <w:rFonts w:ascii="Times New Roman" w:hAnsi="Times New Roman" w:cs="Times New Roman"/>
          <w:bCs/>
          <w:color w:val="000000"/>
          <w:sz w:val="24"/>
          <w:szCs w:val="24"/>
        </w:rPr>
      </w:pPr>
      <w:r w:rsidRPr="00AE2FAF">
        <w:rPr>
          <w:rFonts w:ascii="Times New Roman" w:hAnsi="Times New Roman" w:cs="Times New Roman"/>
          <w:bCs/>
          <w:color w:val="000000"/>
          <w:sz w:val="24"/>
          <w:szCs w:val="24"/>
        </w:rPr>
        <w:t xml:space="preserve">Kupiškio r. kūno kultūros ir sporto centro direktoriaus </w:t>
      </w:r>
    </w:p>
    <w:p w14:paraId="35B0AFE4" w14:textId="77777777" w:rsidR="00530E43" w:rsidRPr="00010596" w:rsidRDefault="001B7FAB" w:rsidP="00530E43">
      <w:pPr>
        <w:spacing w:after="0" w:line="240" w:lineRule="auto"/>
        <w:ind w:left="5184"/>
        <w:rPr>
          <w:rFonts w:ascii="Times New Roman" w:hAnsi="Times New Roman" w:cs="Times New Roman"/>
          <w:sz w:val="24"/>
          <w:szCs w:val="24"/>
        </w:rPr>
      </w:pPr>
      <w:r w:rsidRPr="00010596">
        <w:rPr>
          <w:rFonts w:ascii="Times New Roman" w:hAnsi="Times New Roman" w:cs="Times New Roman"/>
          <w:bCs/>
          <w:sz w:val="24"/>
          <w:szCs w:val="24"/>
        </w:rPr>
        <w:t>2026</w:t>
      </w:r>
      <w:r w:rsidR="00530E43" w:rsidRPr="00010596">
        <w:rPr>
          <w:rFonts w:ascii="Times New Roman" w:hAnsi="Times New Roman" w:cs="Times New Roman"/>
          <w:bCs/>
          <w:sz w:val="24"/>
          <w:szCs w:val="24"/>
        </w:rPr>
        <w:t xml:space="preserve"> m.</w:t>
      </w:r>
      <w:r w:rsidRPr="00010596">
        <w:rPr>
          <w:rFonts w:ascii="Times New Roman" w:hAnsi="Times New Roman" w:cs="Times New Roman"/>
          <w:bCs/>
          <w:sz w:val="24"/>
          <w:szCs w:val="24"/>
        </w:rPr>
        <w:t xml:space="preserve"> rugsėjo 16 </w:t>
      </w:r>
      <w:r w:rsidR="00530E43" w:rsidRPr="00010596">
        <w:rPr>
          <w:rFonts w:ascii="Times New Roman" w:hAnsi="Times New Roman" w:cs="Times New Roman"/>
          <w:bCs/>
          <w:sz w:val="24"/>
          <w:szCs w:val="24"/>
        </w:rPr>
        <w:t xml:space="preserve">d. įsakymu Nr. </w:t>
      </w:r>
      <w:r w:rsidR="00220702" w:rsidRPr="00010596">
        <w:rPr>
          <w:rFonts w:ascii="Times New Roman" w:hAnsi="Times New Roman" w:cs="Times New Roman"/>
          <w:bCs/>
          <w:sz w:val="24"/>
          <w:szCs w:val="24"/>
        </w:rPr>
        <w:t>V-</w:t>
      </w:r>
      <w:r w:rsidRPr="00010596">
        <w:rPr>
          <w:rFonts w:ascii="Times New Roman" w:hAnsi="Times New Roman" w:cs="Times New Roman"/>
          <w:bCs/>
          <w:sz w:val="24"/>
          <w:szCs w:val="24"/>
        </w:rPr>
        <w:t>34</w:t>
      </w:r>
    </w:p>
    <w:p w14:paraId="5658921F" w14:textId="77777777" w:rsidR="00530E43" w:rsidRPr="00220702" w:rsidRDefault="00530E43" w:rsidP="00530E43">
      <w:pPr>
        <w:spacing w:after="0" w:line="240" w:lineRule="auto"/>
        <w:jc w:val="both"/>
        <w:rPr>
          <w:rFonts w:ascii="Times New Roman" w:hAnsi="Times New Roman" w:cs="Times New Roman"/>
          <w:color w:val="FF0000"/>
          <w:sz w:val="24"/>
          <w:szCs w:val="24"/>
        </w:rPr>
      </w:pPr>
    </w:p>
    <w:p w14:paraId="1EEA965E" w14:textId="77777777" w:rsidR="00711952" w:rsidRPr="00AE2FAF" w:rsidRDefault="00711952" w:rsidP="00530E43">
      <w:pPr>
        <w:spacing w:after="0" w:line="240" w:lineRule="auto"/>
        <w:jc w:val="both"/>
        <w:rPr>
          <w:rFonts w:ascii="Times New Roman" w:hAnsi="Times New Roman" w:cs="Times New Roman"/>
          <w:sz w:val="24"/>
          <w:szCs w:val="24"/>
        </w:rPr>
      </w:pPr>
    </w:p>
    <w:p w14:paraId="2897453A" w14:textId="31BDBD86" w:rsidR="00530E43" w:rsidRDefault="00711952" w:rsidP="00530E43">
      <w:pPr>
        <w:jc w:val="center"/>
        <w:rPr>
          <w:rFonts w:ascii="Times New Roman" w:hAnsi="Times New Roman" w:cs="Times New Roman"/>
          <w:b/>
          <w:sz w:val="24"/>
          <w:szCs w:val="24"/>
        </w:rPr>
      </w:pPr>
      <w:r>
        <w:rPr>
          <w:rFonts w:ascii="Times New Roman" w:hAnsi="Times New Roman" w:cs="Times New Roman"/>
          <w:b/>
          <w:sz w:val="24"/>
          <w:szCs w:val="24"/>
        </w:rPr>
        <w:t>PRIĖMIMO Į KUPIŠKIO R. KŪNO KULTŪROS IR SPORTO</w:t>
      </w:r>
      <w:r w:rsidR="009B1BA3">
        <w:rPr>
          <w:rFonts w:ascii="Times New Roman" w:hAnsi="Times New Roman" w:cs="Times New Roman"/>
          <w:b/>
          <w:sz w:val="24"/>
          <w:szCs w:val="24"/>
        </w:rPr>
        <w:t xml:space="preserve"> CENTRO</w:t>
      </w:r>
      <w:bookmarkStart w:id="0" w:name="_GoBack"/>
      <w:bookmarkEnd w:id="0"/>
      <w:r>
        <w:rPr>
          <w:rFonts w:ascii="Times New Roman" w:hAnsi="Times New Roman" w:cs="Times New Roman"/>
          <w:b/>
          <w:sz w:val="24"/>
          <w:szCs w:val="24"/>
        </w:rPr>
        <w:t xml:space="preserve"> UGDYMO GRUPES, </w:t>
      </w:r>
      <w:r w:rsidR="00A56382">
        <w:rPr>
          <w:rFonts w:ascii="Times New Roman" w:hAnsi="Times New Roman" w:cs="Times New Roman"/>
          <w:b/>
          <w:sz w:val="24"/>
          <w:szCs w:val="24"/>
        </w:rPr>
        <w:t xml:space="preserve"> </w:t>
      </w:r>
      <w:r w:rsidR="00530E43" w:rsidRPr="00AE2FAF">
        <w:rPr>
          <w:rFonts w:ascii="Times New Roman" w:hAnsi="Times New Roman" w:cs="Times New Roman"/>
          <w:b/>
          <w:sz w:val="24"/>
          <w:szCs w:val="24"/>
        </w:rPr>
        <w:t>GRUPIŲ KOMPLEKTAVIMO TVARKOS APRAŠAS</w:t>
      </w:r>
    </w:p>
    <w:p w14:paraId="4E479AEF" w14:textId="77777777" w:rsidR="00530E43" w:rsidRPr="00AE2FAF" w:rsidRDefault="00530E43" w:rsidP="00530E43">
      <w:pPr>
        <w:jc w:val="center"/>
        <w:rPr>
          <w:rFonts w:ascii="Times New Roman" w:hAnsi="Times New Roman" w:cs="Times New Roman"/>
          <w:b/>
          <w:sz w:val="24"/>
          <w:szCs w:val="24"/>
        </w:rPr>
      </w:pPr>
      <w:r w:rsidRPr="00AE2FAF">
        <w:rPr>
          <w:rFonts w:ascii="Times New Roman" w:hAnsi="Times New Roman" w:cs="Times New Roman"/>
          <w:b/>
          <w:sz w:val="24"/>
          <w:szCs w:val="24"/>
        </w:rPr>
        <w:t>I. BENDROSIOS NUOSTATOS</w:t>
      </w:r>
    </w:p>
    <w:p w14:paraId="2C0FAD00" w14:textId="77777777" w:rsidR="00530E43" w:rsidRPr="00AE2FAF" w:rsidRDefault="00530E43" w:rsidP="00530E43">
      <w:pPr>
        <w:numPr>
          <w:ilvl w:val="0"/>
          <w:numId w:val="1"/>
        </w:numPr>
        <w:spacing w:after="0" w:line="360" w:lineRule="auto"/>
        <w:ind w:left="0" w:firstLine="851"/>
        <w:jc w:val="both"/>
        <w:rPr>
          <w:rFonts w:ascii="Times New Roman" w:hAnsi="Times New Roman" w:cs="Times New Roman"/>
          <w:sz w:val="24"/>
          <w:szCs w:val="24"/>
        </w:rPr>
      </w:pPr>
      <w:r w:rsidRPr="00AE2FAF">
        <w:rPr>
          <w:rFonts w:ascii="Times New Roman" w:hAnsi="Times New Roman" w:cs="Times New Roman"/>
          <w:sz w:val="24"/>
          <w:szCs w:val="24"/>
        </w:rPr>
        <w:t xml:space="preserve">Kupiškio r. kūno kultūros ir sporto centro </w:t>
      </w:r>
      <w:r w:rsidR="00711952">
        <w:rPr>
          <w:rFonts w:ascii="Times New Roman" w:hAnsi="Times New Roman" w:cs="Times New Roman"/>
          <w:sz w:val="24"/>
          <w:szCs w:val="24"/>
        </w:rPr>
        <w:t xml:space="preserve">mokinių priėmimo, </w:t>
      </w:r>
      <w:r w:rsidRPr="00AE2FAF">
        <w:rPr>
          <w:rFonts w:ascii="Times New Roman" w:hAnsi="Times New Roman" w:cs="Times New Roman"/>
          <w:sz w:val="24"/>
          <w:szCs w:val="24"/>
        </w:rPr>
        <w:t>ugdymo grupių komplektavimo tvarkos apraše (toliau – aprašas) nustatyti kriterijai, pagal kuriuos</w:t>
      </w:r>
      <w:r w:rsidR="00711952">
        <w:rPr>
          <w:rFonts w:ascii="Times New Roman" w:hAnsi="Times New Roman" w:cs="Times New Roman"/>
          <w:sz w:val="24"/>
          <w:szCs w:val="24"/>
        </w:rPr>
        <w:t xml:space="preserve"> į</w:t>
      </w:r>
      <w:r w:rsidRPr="00AE2FAF">
        <w:rPr>
          <w:rFonts w:ascii="Times New Roman" w:hAnsi="Times New Roman" w:cs="Times New Roman"/>
          <w:sz w:val="24"/>
          <w:szCs w:val="24"/>
        </w:rPr>
        <w:t xml:space="preserve"> Kupiškio r</w:t>
      </w:r>
      <w:r w:rsidR="00711952">
        <w:rPr>
          <w:rFonts w:ascii="Times New Roman" w:hAnsi="Times New Roman" w:cs="Times New Roman"/>
          <w:sz w:val="24"/>
          <w:szCs w:val="24"/>
        </w:rPr>
        <w:t>. kūno kultūros ir sporto centrą (toliau – Centrą</w:t>
      </w:r>
      <w:r w:rsidR="00711952" w:rsidRPr="00AE2FAF">
        <w:rPr>
          <w:rFonts w:ascii="Times New Roman" w:hAnsi="Times New Roman" w:cs="Times New Roman"/>
          <w:sz w:val="24"/>
          <w:szCs w:val="24"/>
        </w:rPr>
        <w:t xml:space="preserve">) </w:t>
      </w:r>
      <w:r w:rsidR="00711952">
        <w:rPr>
          <w:rFonts w:ascii="Times New Roman" w:hAnsi="Times New Roman" w:cs="Times New Roman"/>
          <w:sz w:val="24"/>
          <w:szCs w:val="24"/>
        </w:rPr>
        <w:t>priimami ugdytiniai,</w:t>
      </w:r>
      <w:r w:rsidRPr="00AE2FAF">
        <w:rPr>
          <w:rFonts w:ascii="Times New Roman" w:hAnsi="Times New Roman" w:cs="Times New Roman"/>
          <w:sz w:val="24"/>
          <w:szCs w:val="24"/>
        </w:rPr>
        <w:t xml:space="preserve"> komplektuojamos ugdymo grupės, skiriamas pratybų valandų bei varžybų skaičius.</w:t>
      </w:r>
    </w:p>
    <w:p w14:paraId="706C9B3C" w14:textId="091FC532" w:rsidR="00530E43" w:rsidRPr="00010596" w:rsidRDefault="00530E43" w:rsidP="000E2DEF">
      <w:pPr>
        <w:numPr>
          <w:ilvl w:val="0"/>
          <w:numId w:val="1"/>
        </w:numPr>
        <w:spacing w:after="0" w:line="360" w:lineRule="auto"/>
        <w:ind w:left="0" w:firstLine="851"/>
        <w:jc w:val="both"/>
        <w:rPr>
          <w:rFonts w:ascii="Times New Roman" w:hAnsi="Times New Roman" w:cs="Times New Roman"/>
          <w:sz w:val="24"/>
          <w:szCs w:val="24"/>
        </w:rPr>
      </w:pPr>
      <w:r w:rsidRPr="00AE2FAF">
        <w:rPr>
          <w:rFonts w:ascii="Times New Roman" w:hAnsi="Times New Roman" w:cs="Times New Roman"/>
          <w:sz w:val="24"/>
          <w:szCs w:val="24"/>
        </w:rPr>
        <w:t xml:space="preserve">Į Centrą ugdytiniai priimami vadovaujantis priėmimo į Kupiškio r. kūno kultūros ir sporto centrą tvarkos aprašu, patvirtintu Kupiškio rajono </w:t>
      </w:r>
      <w:r>
        <w:rPr>
          <w:rFonts w:ascii="Times New Roman" w:hAnsi="Times New Roman" w:cs="Times New Roman"/>
          <w:sz w:val="24"/>
          <w:szCs w:val="24"/>
        </w:rPr>
        <w:t>savivaldybės tarybos 2020</w:t>
      </w:r>
      <w:r w:rsidRPr="00AE2FAF">
        <w:rPr>
          <w:rFonts w:ascii="Times New Roman" w:hAnsi="Times New Roman" w:cs="Times New Roman"/>
          <w:sz w:val="24"/>
          <w:szCs w:val="24"/>
        </w:rPr>
        <w:t xml:space="preserve"> m. </w:t>
      </w:r>
      <w:r>
        <w:rPr>
          <w:rFonts w:ascii="Times New Roman" w:hAnsi="Times New Roman" w:cs="Times New Roman"/>
          <w:sz w:val="24"/>
          <w:szCs w:val="24"/>
        </w:rPr>
        <w:t xml:space="preserve">birželio 23 </w:t>
      </w:r>
      <w:r w:rsidRPr="00AE2FAF">
        <w:rPr>
          <w:rFonts w:ascii="Times New Roman" w:hAnsi="Times New Roman" w:cs="Times New Roman"/>
          <w:sz w:val="24"/>
          <w:szCs w:val="24"/>
        </w:rPr>
        <w:t xml:space="preserve">d. sprendimu </w:t>
      </w:r>
      <w:r w:rsidRPr="005820B5">
        <w:rPr>
          <w:rFonts w:ascii="Times New Roman" w:hAnsi="Times New Roman" w:cs="Times New Roman"/>
          <w:sz w:val="24"/>
          <w:szCs w:val="24"/>
        </w:rPr>
        <w:t xml:space="preserve">Nr. </w:t>
      </w:r>
      <w:r w:rsidR="000E2DEF" w:rsidRPr="00010596">
        <w:rPr>
          <w:rFonts w:ascii="Times New Roman" w:hAnsi="Times New Roman" w:cs="Times New Roman"/>
          <w:sz w:val="24"/>
          <w:szCs w:val="24"/>
        </w:rPr>
        <w:t>TS-149 (su vėlesniais pakeitimais).</w:t>
      </w:r>
    </w:p>
    <w:p w14:paraId="118C3C85" w14:textId="77777777" w:rsidR="004B180C" w:rsidRDefault="004B180C" w:rsidP="004B180C">
      <w:pPr>
        <w:numPr>
          <w:ilvl w:val="0"/>
          <w:numId w:val="1"/>
        </w:numPr>
        <w:spacing w:after="0" w:line="360" w:lineRule="auto"/>
        <w:ind w:left="0" w:firstLine="851"/>
        <w:jc w:val="both"/>
        <w:rPr>
          <w:rFonts w:ascii="Times New Roman" w:hAnsi="Times New Roman" w:cs="Times New Roman"/>
          <w:sz w:val="24"/>
          <w:szCs w:val="24"/>
        </w:rPr>
      </w:pPr>
      <w:r w:rsidRPr="00AE2FAF">
        <w:rPr>
          <w:rFonts w:ascii="Times New Roman" w:hAnsi="Times New Roman" w:cs="Times New Roman"/>
          <w:sz w:val="24"/>
          <w:szCs w:val="24"/>
        </w:rPr>
        <w:t>Už mokymąsi Centre bei už kitas atlygintinai teikiamas Centro paslaugas mokamas Kupiškio rajono savivaldybės tarybos nustatyto dydžio mokestis.</w:t>
      </w:r>
    </w:p>
    <w:p w14:paraId="4BFA6733" w14:textId="77777777" w:rsidR="00530E43" w:rsidRPr="00AE2FAF" w:rsidRDefault="00530E43" w:rsidP="00530E43">
      <w:pPr>
        <w:numPr>
          <w:ilvl w:val="0"/>
          <w:numId w:val="1"/>
        </w:numPr>
        <w:spacing w:after="0" w:line="360" w:lineRule="auto"/>
        <w:ind w:left="0" w:firstLine="851"/>
        <w:jc w:val="both"/>
        <w:rPr>
          <w:rFonts w:ascii="Times New Roman" w:hAnsi="Times New Roman" w:cs="Times New Roman"/>
          <w:sz w:val="24"/>
          <w:szCs w:val="24"/>
        </w:rPr>
      </w:pPr>
      <w:r w:rsidRPr="00AE2FAF">
        <w:rPr>
          <w:rFonts w:ascii="Times New Roman" w:hAnsi="Times New Roman" w:cs="Times New Roman"/>
          <w:sz w:val="24"/>
          <w:szCs w:val="24"/>
        </w:rPr>
        <w:t>Ugdymo grupių komplektavimo tvarkos aprašas skelbiamas Centro interneto svetainėje.</w:t>
      </w:r>
    </w:p>
    <w:p w14:paraId="6055E1CC" w14:textId="77777777" w:rsidR="00530E43" w:rsidRPr="00AE2FAF" w:rsidRDefault="00530E43" w:rsidP="00530E43">
      <w:pPr>
        <w:spacing w:line="360" w:lineRule="auto"/>
        <w:jc w:val="center"/>
        <w:rPr>
          <w:rFonts w:ascii="Times New Roman" w:hAnsi="Times New Roman" w:cs="Times New Roman"/>
          <w:b/>
          <w:sz w:val="24"/>
          <w:szCs w:val="24"/>
        </w:rPr>
      </w:pPr>
      <w:r w:rsidRPr="00AE2FAF">
        <w:rPr>
          <w:rFonts w:ascii="Times New Roman" w:hAnsi="Times New Roman" w:cs="Times New Roman"/>
          <w:b/>
          <w:sz w:val="24"/>
          <w:szCs w:val="24"/>
        </w:rPr>
        <w:t>II. UGDYMO GRUPIŲ KOMPLEKTAVIMO KRITERIJAI</w:t>
      </w:r>
    </w:p>
    <w:p w14:paraId="59C439E2" w14:textId="77777777" w:rsidR="00530E43" w:rsidRPr="00AE2FAF" w:rsidRDefault="00530E43" w:rsidP="00530E43">
      <w:pPr>
        <w:pStyle w:val="Pagrindinistekstas"/>
        <w:numPr>
          <w:ilvl w:val="0"/>
          <w:numId w:val="1"/>
        </w:numPr>
        <w:tabs>
          <w:tab w:val="left" w:pos="1276"/>
        </w:tabs>
        <w:spacing w:line="360" w:lineRule="auto"/>
        <w:ind w:left="0" w:firstLine="851"/>
        <w:rPr>
          <w:color w:val="000000"/>
          <w:lang w:val="lt-LT"/>
        </w:rPr>
      </w:pPr>
      <w:r w:rsidRPr="00AE2FAF">
        <w:rPr>
          <w:color w:val="000000"/>
          <w:lang w:val="lt-LT"/>
        </w:rPr>
        <w:t xml:space="preserve">Grupių </w:t>
      </w:r>
      <w:r w:rsidR="00462C4C" w:rsidRPr="00010596">
        <w:rPr>
          <w:lang w:val="lt-LT"/>
        </w:rPr>
        <w:t xml:space="preserve">branduolio </w:t>
      </w:r>
      <w:r w:rsidRPr="00010596">
        <w:rPr>
          <w:lang w:val="lt-LT"/>
        </w:rPr>
        <w:t xml:space="preserve">komplektavimas </w:t>
      </w:r>
      <w:r w:rsidR="00DF4D13" w:rsidRPr="00010596">
        <w:rPr>
          <w:lang w:val="lt-LT"/>
        </w:rPr>
        <w:t>vykdomas kasmet iki rugsėjo 3</w:t>
      </w:r>
      <w:r w:rsidR="004D016D" w:rsidRPr="00010596">
        <w:rPr>
          <w:lang w:val="lt-LT"/>
        </w:rPr>
        <w:t>0</w:t>
      </w:r>
      <w:r w:rsidRPr="00010596">
        <w:rPr>
          <w:lang w:val="lt-LT"/>
        </w:rPr>
        <w:t xml:space="preserve"> d</w:t>
      </w:r>
      <w:r w:rsidR="004D016D" w:rsidRPr="00010596">
        <w:rPr>
          <w:lang w:val="lt-LT"/>
        </w:rPr>
        <w:t>.</w:t>
      </w:r>
      <w:r w:rsidR="00462C4C" w:rsidRPr="00010596">
        <w:rPr>
          <w:lang w:val="lt-LT"/>
        </w:rPr>
        <w:t>,</w:t>
      </w:r>
      <w:r w:rsidRPr="00010596">
        <w:rPr>
          <w:lang w:val="lt-LT"/>
        </w:rPr>
        <w:t xml:space="preserve"> priėmimas </w:t>
      </w:r>
      <w:r w:rsidRPr="002A33E1">
        <w:rPr>
          <w:lang w:val="lt-LT"/>
        </w:rPr>
        <w:t>į Centrą vykdomas ištisus metus.</w:t>
      </w:r>
    </w:p>
    <w:p w14:paraId="57ED66B8" w14:textId="77777777" w:rsidR="00530E43" w:rsidRPr="00AE2FAF" w:rsidRDefault="00530E43" w:rsidP="00530E43">
      <w:pPr>
        <w:numPr>
          <w:ilvl w:val="0"/>
          <w:numId w:val="1"/>
        </w:numPr>
        <w:tabs>
          <w:tab w:val="left" w:pos="1418"/>
        </w:tabs>
        <w:spacing w:after="0" w:line="360" w:lineRule="auto"/>
        <w:jc w:val="both"/>
        <w:textAlignment w:val="baseline"/>
        <w:rPr>
          <w:rFonts w:ascii="Times New Roman" w:hAnsi="Times New Roman" w:cs="Times New Roman"/>
          <w:color w:val="000000"/>
          <w:sz w:val="24"/>
          <w:szCs w:val="24"/>
        </w:rPr>
      </w:pPr>
      <w:r w:rsidRPr="00AE2FAF">
        <w:rPr>
          <w:rFonts w:ascii="Times New Roman" w:hAnsi="Times New Roman" w:cs="Times New Roman"/>
          <w:sz w:val="24"/>
          <w:szCs w:val="24"/>
        </w:rPr>
        <w:t>Centre komplektuojamos šių ugdymo programų grupės:</w:t>
      </w:r>
    </w:p>
    <w:p w14:paraId="498A95F5" w14:textId="77777777" w:rsidR="00530E43" w:rsidRPr="0021618F" w:rsidRDefault="00530E43" w:rsidP="00530E43">
      <w:pPr>
        <w:numPr>
          <w:ilvl w:val="1"/>
          <w:numId w:val="1"/>
        </w:numPr>
        <w:tabs>
          <w:tab w:val="left" w:pos="1134"/>
          <w:tab w:val="left" w:pos="1418"/>
        </w:tabs>
        <w:spacing w:after="0" w:line="360" w:lineRule="auto"/>
        <w:ind w:left="0" w:firstLine="851"/>
        <w:jc w:val="both"/>
        <w:textAlignment w:val="baseline"/>
        <w:rPr>
          <w:rFonts w:ascii="Times New Roman" w:hAnsi="Times New Roman" w:cs="Times New Roman"/>
          <w:sz w:val="24"/>
          <w:szCs w:val="24"/>
        </w:rPr>
      </w:pPr>
      <w:r w:rsidRPr="0021618F">
        <w:rPr>
          <w:rFonts w:ascii="Times New Roman" w:hAnsi="Times New Roman" w:cs="Times New Roman"/>
          <w:sz w:val="24"/>
          <w:szCs w:val="24"/>
        </w:rPr>
        <w:t xml:space="preserve">futbolo 1–2 pradinio rengimo, 1–5 meistriškumo ugdymo, 1–3 meistriškumo tobulinimo; </w:t>
      </w:r>
    </w:p>
    <w:p w14:paraId="64A7AE2B" w14:textId="77777777" w:rsidR="00530E43" w:rsidRPr="0021618F" w:rsidRDefault="009F63EC" w:rsidP="00530E43">
      <w:pPr>
        <w:numPr>
          <w:ilvl w:val="1"/>
          <w:numId w:val="1"/>
        </w:numPr>
        <w:tabs>
          <w:tab w:val="left" w:pos="1134"/>
          <w:tab w:val="left" w:pos="1418"/>
        </w:tabs>
        <w:spacing w:after="0" w:line="360" w:lineRule="auto"/>
        <w:ind w:left="0" w:firstLine="851"/>
        <w:jc w:val="both"/>
        <w:textAlignment w:val="baseline"/>
        <w:rPr>
          <w:rFonts w:ascii="Times New Roman" w:hAnsi="Times New Roman" w:cs="Times New Roman"/>
          <w:sz w:val="24"/>
          <w:szCs w:val="24"/>
        </w:rPr>
      </w:pPr>
      <w:r>
        <w:rPr>
          <w:rFonts w:ascii="Times New Roman" w:hAnsi="Times New Roman" w:cs="Times New Roman"/>
          <w:sz w:val="24"/>
          <w:szCs w:val="24"/>
        </w:rPr>
        <w:t>imtynių 1–3 pradinio rengimo, 1–4</w:t>
      </w:r>
      <w:r w:rsidR="00530E43" w:rsidRPr="0021618F">
        <w:rPr>
          <w:rFonts w:ascii="Times New Roman" w:hAnsi="Times New Roman" w:cs="Times New Roman"/>
          <w:sz w:val="24"/>
          <w:szCs w:val="24"/>
        </w:rPr>
        <w:t xml:space="preserve"> meistriškumo ugdymo, 1–2 meistriškumo tobulinimo; </w:t>
      </w:r>
    </w:p>
    <w:p w14:paraId="0FD1A37B" w14:textId="77777777" w:rsidR="00530E43" w:rsidRPr="0021618F" w:rsidRDefault="00530E43" w:rsidP="00530E43">
      <w:pPr>
        <w:numPr>
          <w:ilvl w:val="1"/>
          <w:numId w:val="1"/>
        </w:numPr>
        <w:tabs>
          <w:tab w:val="left" w:pos="1134"/>
          <w:tab w:val="left" w:pos="1418"/>
        </w:tabs>
        <w:spacing w:after="0" w:line="360" w:lineRule="auto"/>
        <w:ind w:left="0" w:firstLine="851"/>
        <w:jc w:val="both"/>
        <w:textAlignment w:val="baseline"/>
        <w:rPr>
          <w:rFonts w:ascii="Times New Roman" w:hAnsi="Times New Roman" w:cs="Times New Roman"/>
          <w:sz w:val="24"/>
          <w:szCs w:val="24"/>
        </w:rPr>
      </w:pPr>
      <w:r w:rsidRPr="0021618F">
        <w:rPr>
          <w:rFonts w:ascii="Times New Roman" w:hAnsi="Times New Roman" w:cs="Times New Roman"/>
          <w:sz w:val="24"/>
          <w:szCs w:val="24"/>
        </w:rPr>
        <w:t xml:space="preserve">irklavimo 1–2 pradinio rengimo, 1–4 meistriškumo ugdymo, 1–2 meistriškumo tobulinimo; </w:t>
      </w:r>
    </w:p>
    <w:p w14:paraId="787962D2" w14:textId="77777777" w:rsidR="00530E43" w:rsidRPr="0021618F" w:rsidRDefault="00530E43" w:rsidP="00530E43">
      <w:pPr>
        <w:numPr>
          <w:ilvl w:val="1"/>
          <w:numId w:val="1"/>
        </w:numPr>
        <w:tabs>
          <w:tab w:val="left" w:pos="1134"/>
          <w:tab w:val="left" w:pos="1418"/>
        </w:tabs>
        <w:spacing w:after="0" w:line="360" w:lineRule="auto"/>
        <w:ind w:left="0" w:firstLine="851"/>
        <w:jc w:val="both"/>
        <w:textAlignment w:val="baseline"/>
        <w:rPr>
          <w:rFonts w:ascii="Times New Roman" w:hAnsi="Times New Roman" w:cs="Times New Roman"/>
          <w:sz w:val="24"/>
          <w:szCs w:val="24"/>
        </w:rPr>
      </w:pPr>
      <w:r w:rsidRPr="0021618F">
        <w:rPr>
          <w:rFonts w:ascii="Times New Roman" w:hAnsi="Times New Roman" w:cs="Times New Roman"/>
          <w:sz w:val="24"/>
          <w:szCs w:val="24"/>
        </w:rPr>
        <w:t>krepšinio 1–2 pradinio rengimo, 1–5 meistriškumo ugdymo, 1–5 meistriškumo tobulinimo;</w:t>
      </w:r>
    </w:p>
    <w:p w14:paraId="63D11AE2" w14:textId="77777777" w:rsidR="00530E43" w:rsidRPr="0021618F" w:rsidRDefault="009F63EC" w:rsidP="00530E43">
      <w:pPr>
        <w:numPr>
          <w:ilvl w:val="1"/>
          <w:numId w:val="1"/>
        </w:numPr>
        <w:tabs>
          <w:tab w:val="left" w:pos="1134"/>
          <w:tab w:val="left" w:pos="1418"/>
        </w:tabs>
        <w:spacing w:after="0" w:line="360" w:lineRule="auto"/>
        <w:ind w:left="0" w:firstLine="851"/>
        <w:jc w:val="both"/>
        <w:textAlignment w:val="baseline"/>
        <w:rPr>
          <w:rFonts w:ascii="Times New Roman" w:hAnsi="Times New Roman" w:cs="Times New Roman"/>
          <w:sz w:val="24"/>
          <w:szCs w:val="24"/>
        </w:rPr>
      </w:pPr>
      <w:r>
        <w:rPr>
          <w:rFonts w:ascii="Times New Roman" w:hAnsi="Times New Roman" w:cs="Times New Roman"/>
          <w:sz w:val="24"/>
          <w:szCs w:val="24"/>
        </w:rPr>
        <w:t>lengvosios atletikos 1–4 pradinio rengimo, 1–3</w:t>
      </w:r>
      <w:r w:rsidR="00530E43" w:rsidRPr="0021618F">
        <w:rPr>
          <w:rFonts w:ascii="Times New Roman" w:hAnsi="Times New Roman" w:cs="Times New Roman"/>
          <w:sz w:val="24"/>
          <w:szCs w:val="24"/>
        </w:rPr>
        <w:t xml:space="preserve"> meistriškumo ugdymo, 1–2 meistriškumo tobulinimo; </w:t>
      </w:r>
    </w:p>
    <w:p w14:paraId="68012F09" w14:textId="77777777" w:rsidR="00530E43" w:rsidRPr="009F63EC" w:rsidRDefault="00530E43" w:rsidP="00530E43">
      <w:pPr>
        <w:numPr>
          <w:ilvl w:val="1"/>
          <w:numId w:val="1"/>
        </w:numPr>
        <w:tabs>
          <w:tab w:val="left" w:pos="1134"/>
          <w:tab w:val="left" w:pos="1418"/>
        </w:tabs>
        <w:spacing w:after="0" w:line="360" w:lineRule="auto"/>
        <w:ind w:left="0" w:firstLine="851"/>
        <w:jc w:val="both"/>
        <w:textAlignment w:val="baseline"/>
        <w:rPr>
          <w:rFonts w:ascii="Times New Roman" w:hAnsi="Times New Roman" w:cs="Times New Roman"/>
          <w:color w:val="000000"/>
          <w:sz w:val="24"/>
          <w:szCs w:val="24"/>
        </w:rPr>
      </w:pPr>
      <w:r>
        <w:rPr>
          <w:rFonts w:ascii="Times New Roman" w:hAnsi="Times New Roman" w:cs="Times New Roman"/>
          <w:sz w:val="24"/>
          <w:szCs w:val="24"/>
        </w:rPr>
        <w:t>stalo teniso 1–2</w:t>
      </w:r>
      <w:r w:rsidRPr="00AE2FAF">
        <w:rPr>
          <w:rFonts w:ascii="Times New Roman" w:hAnsi="Times New Roman" w:cs="Times New Roman"/>
          <w:sz w:val="24"/>
          <w:szCs w:val="24"/>
        </w:rPr>
        <w:t xml:space="preserve"> pradinio rengi</w:t>
      </w:r>
      <w:r>
        <w:rPr>
          <w:rFonts w:ascii="Times New Roman" w:hAnsi="Times New Roman" w:cs="Times New Roman"/>
          <w:sz w:val="24"/>
          <w:szCs w:val="24"/>
        </w:rPr>
        <w:t>mo, 1–4 meistriškumo ugdymo, 1–4</w:t>
      </w:r>
      <w:r w:rsidRPr="00AE2FAF">
        <w:rPr>
          <w:rFonts w:ascii="Times New Roman" w:hAnsi="Times New Roman" w:cs="Times New Roman"/>
          <w:sz w:val="24"/>
          <w:szCs w:val="24"/>
        </w:rPr>
        <w:t xml:space="preserve"> meistri</w:t>
      </w:r>
      <w:r w:rsidR="009F63EC">
        <w:rPr>
          <w:rFonts w:ascii="Times New Roman" w:hAnsi="Times New Roman" w:cs="Times New Roman"/>
          <w:sz w:val="24"/>
          <w:szCs w:val="24"/>
        </w:rPr>
        <w:t>škumo tobulinimo;</w:t>
      </w:r>
    </w:p>
    <w:p w14:paraId="10764B6F" w14:textId="77777777" w:rsidR="009F63EC" w:rsidRPr="00010596" w:rsidRDefault="009F63EC" w:rsidP="009F63EC">
      <w:pPr>
        <w:numPr>
          <w:ilvl w:val="1"/>
          <w:numId w:val="1"/>
        </w:numPr>
        <w:tabs>
          <w:tab w:val="left" w:pos="1134"/>
          <w:tab w:val="left" w:pos="1418"/>
        </w:tabs>
        <w:spacing w:after="0" w:line="360" w:lineRule="auto"/>
        <w:ind w:left="0" w:firstLine="851"/>
        <w:jc w:val="both"/>
        <w:textAlignment w:val="baseline"/>
        <w:rPr>
          <w:rFonts w:ascii="Times New Roman" w:hAnsi="Times New Roman" w:cs="Times New Roman"/>
          <w:sz w:val="24"/>
          <w:szCs w:val="24"/>
        </w:rPr>
      </w:pPr>
      <w:r w:rsidRPr="00010596">
        <w:rPr>
          <w:rFonts w:ascii="Times New Roman" w:hAnsi="Times New Roman" w:cs="Times New Roman"/>
          <w:sz w:val="24"/>
          <w:szCs w:val="24"/>
        </w:rPr>
        <w:lastRenderedPageBreak/>
        <w:t>tinklinio 1–2 pradinio rengimo, 1–5 meistriškumo ugdymo, 1–5 meistriškumo tobulinimo;</w:t>
      </w:r>
    </w:p>
    <w:p w14:paraId="253888AA" w14:textId="77777777" w:rsidR="009F63EC" w:rsidRPr="00010596" w:rsidRDefault="00FA3F21" w:rsidP="00FA3F21">
      <w:pPr>
        <w:numPr>
          <w:ilvl w:val="1"/>
          <w:numId w:val="1"/>
        </w:numPr>
        <w:tabs>
          <w:tab w:val="left" w:pos="1134"/>
          <w:tab w:val="left" w:pos="1418"/>
        </w:tabs>
        <w:spacing w:after="0" w:line="360" w:lineRule="auto"/>
        <w:ind w:left="0" w:firstLine="851"/>
        <w:jc w:val="both"/>
        <w:textAlignment w:val="baseline"/>
        <w:rPr>
          <w:rFonts w:ascii="Times New Roman" w:hAnsi="Times New Roman" w:cs="Times New Roman"/>
          <w:sz w:val="24"/>
          <w:szCs w:val="24"/>
        </w:rPr>
      </w:pPr>
      <w:r w:rsidRPr="00010596">
        <w:rPr>
          <w:rFonts w:ascii="Times New Roman" w:hAnsi="Times New Roman" w:cs="Times New Roman"/>
          <w:sz w:val="24"/>
          <w:szCs w:val="24"/>
        </w:rPr>
        <w:t xml:space="preserve">bokso 1–3 pradinio rengimo, 1–4 meistriškumo ugdymo, 1–2 meistriškumo tobulinimo; </w:t>
      </w:r>
    </w:p>
    <w:p w14:paraId="04DFA319" w14:textId="1F24CD76" w:rsidR="00530E43" w:rsidRPr="00010596" w:rsidRDefault="000E2DEF" w:rsidP="000E2DEF">
      <w:pPr>
        <w:numPr>
          <w:ilvl w:val="0"/>
          <w:numId w:val="1"/>
        </w:numPr>
        <w:tabs>
          <w:tab w:val="left" w:pos="1276"/>
        </w:tabs>
        <w:spacing w:after="0" w:line="360" w:lineRule="auto"/>
        <w:ind w:left="0" w:firstLine="851"/>
        <w:jc w:val="both"/>
        <w:textAlignment w:val="baseline"/>
        <w:rPr>
          <w:rFonts w:ascii="Times New Roman" w:hAnsi="Times New Roman" w:cs="Times New Roman"/>
          <w:sz w:val="24"/>
          <w:szCs w:val="24"/>
        </w:rPr>
      </w:pPr>
      <w:r w:rsidRPr="00010596">
        <w:rPr>
          <w:rFonts w:ascii="Times New Roman" w:hAnsi="Times New Roman" w:cs="Times New Roman"/>
          <w:sz w:val="24"/>
          <w:szCs w:val="24"/>
        </w:rPr>
        <w:t>Grupių skaičių Centre kiekvienais mokslo metais, atsižvelgdamas į ugdymo poreikį, Centro finansines galimybes, turimus žmogiškuosius išteklius ir ugdymo sąlygas, iki rugsėjo 1 d. tvirtina Centro direktorius.</w:t>
      </w:r>
    </w:p>
    <w:p w14:paraId="1280B88C" w14:textId="77777777" w:rsidR="00530E43" w:rsidRPr="00AE2FAF" w:rsidRDefault="00530E43" w:rsidP="00530E43">
      <w:pPr>
        <w:numPr>
          <w:ilvl w:val="0"/>
          <w:numId w:val="1"/>
        </w:numPr>
        <w:tabs>
          <w:tab w:val="left" w:pos="1276"/>
        </w:tabs>
        <w:spacing w:after="0" w:line="360" w:lineRule="auto"/>
        <w:ind w:left="0" w:firstLine="851"/>
        <w:jc w:val="both"/>
        <w:textAlignment w:val="baseline"/>
        <w:rPr>
          <w:rFonts w:ascii="Times New Roman" w:hAnsi="Times New Roman" w:cs="Times New Roman"/>
          <w:color w:val="000000"/>
          <w:sz w:val="24"/>
          <w:szCs w:val="24"/>
        </w:rPr>
      </w:pPr>
      <w:r w:rsidRPr="00AE2FAF">
        <w:rPr>
          <w:rFonts w:ascii="Times New Roman" w:hAnsi="Times New Roman" w:cs="Times New Roman"/>
          <w:sz w:val="24"/>
          <w:szCs w:val="24"/>
        </w:rPr>
        <w:t>Atsižvelgiant į sporto šakos specifiką ugdymo grupės gali būti sudarytos iš vienos lyties asmenų arba mišrios. Ugdytinių skaičius ugdymo grupėse nurodomas minimalus (žr. 1 priedą). Maksimalus sportininkų skaičius grupėje neribojamas.</w:t>
      </w:r>
      <w:r w:rsidRPr="00AE2FAF">
        <w:rPr>
          <w:rFonts w:ascii="Times New Roman" w:hAnsi="Times New Roman" w:cs="Times New Roman"/>
          <w:color w:val="000000"/>
          <w:sz w:val="24"/>
          <w:szCs w:val="24"/>
        </w:rPr>
        <w:t xml:space="preserve"> Tas pats ugdytinis gali būti įtrauktas į kelių sporto šakų ugdymo grupes. </w:t>
      </w:r>
    </w:p>
    <w:p w14:paraId="6F348AC1" w14:textId="77777777" w:rsidR="00530E43" w:rsidRPr="00AE2FAF" w:rsidRDefault="00530E43" w:rsidP="00530E43">
      <w:pPr>
        <w:numPr>
          <w:ilvl w:val="0"/>
          <w:numId w:val="1"/>
        </w:numPr>
        <w:tabs>
          <w:tab w:val="left" w:pos="1276"/>
        </w:tabs>
        <w:spacing w:after="0" w:line="360" w:lineRule="auto"/>
        <w:ind w:left="0" w:firstLine="851"/>
        <w:jc w:val="both"/>
        <w:textAlignment w:val="baseline"/>
        <w:rPr>
          <w:rFonts w:ascii="Times New Roman" w:hAnsi="Times New Roman" w:cs="Times New Roman"/>
          <w:color w:val="000000"/>
          <w:sz w:val="24"/>
          <w:szCs w:val="24"/>
        </w:rPr>
      </w:pPr>
      <w:r w:rsidRPr="00AE2FAF">
        <w:rPr>
          <w:rFonts w:ascii="Times New Roman" w:hAnsi="Times New Roman" w:cs="Times New Roman"/>
          <w:sz w:val="24"/>
          <w:szCs w:val="24"/>
        </w:rPr>
        <w:t>Ugdymo  grupės komplektuojamos remiantis šiais dokumentais: mokinių priėmimo ugdymo grupių komplektavimo tvarkos aprašu bei jo 1 priedu.</w:t>
      </w:r>
      <w:r w:rsidRPr="00AE2FAF">
        <w:rPr>
          <w:rFonts w:ascii="Times New Roman" w:hAnsi="Times New Roman" w:cs="Times New Roman"/>
          <w:color w:val="000000"/>
          <w:sz w:val="24"/>
          <w:szCs w:val="24"/>
        </w:rPr>
        <w:t xml:space="preserve"> </w:t>
      </w:r>
      <w:r w:rsidRPr="00AE2FAF">
        <w:rPr>
          <w:rFonts w:ascii="Times New Roman" w:hAnsi="Times New Roman" w:cs="Times New Roman"/>
          <w:sz w:val="24"/>
          <w:szCs w:val="24"/>
        </w:rPr>
        <w:t>Remdamasis šiais dokumentais, Centro direktorius išleidžia įsakymą apie ugdymo grupės sudarymą ir jai skirtą pratybų valandų skaičių per savaitę pagal ugdymo grupių komplektavimo, pratybų valandų ir varžybų skaičių (1 priedas). Ugdymo valandų skaičius per savaitę grupei nustatomas vadovaujantis Centro direktoriaus įsakymu patvirtintais kriterijais.</w:t>
      </w:r>
    </w:p>
    <w:p w14:paraId="4DBBFB49" w14:textId="77777777" w:rsidR="00530E43" w:rsidRPr="00E813F7" w:rsidRDefault="00530E43" w:rsidP="00530E43">
      <w:pPr>
        <w:numPr>
          <w:ilvl w:val="0"/>
          <w:numId w:val="1"/>
        </w:numPr>
        <w:tabs>
          <w:tab w:val="left" w:pos="1276"/>
        </w:tabs>
        <w:spacing w:after="0" w:line="360" w:lineRule="auto"/>
        <w:ind w:left="0" w:firstLine="851"/>
        <w:jc w:val="both"/>
        <w:textAlignment w:val="baseline"/>
        <w:rPr>
          <w:rFonts w:ascii="Times New Roman" w:hAnsi="Times New Roman" w:cs="Times New Roman"/>
          <w:color w:val="000000"/>
          <w:sz w:val="24"/>
          <w:szCs w:val="24"/>
        </w:rPr>
      </w:pPr>
      <w:r w:rsidRPr="00AE2FAF">
        <w:rPr>
          <w:rFonts w:ascii="Times New Roman" w:hAnsi="Times New Roman" w:cs="Times New Roman"/>
          <w:sz w:val="24"/>
          <w:szCs w:val="24"/>
        </w:rPr>
        <w:t>Komplektuojamų ugdymo grupių lygiui nustatyti taikomi kvalifikaciniai reikalavimai ir normos pagal ugdymo grupių komplektavimo, pratybų valandų ir varžybų skaičių (1 priedas).</w:t>
      </w:r>
    </w:p>
    <w:p w14:paraId="3FA3EC06" w14:textId="77777777" w:rsidR="00530E43" w:rsidRPr="001B7FAB" w:rsidRDefault="00530E43" w:rsidP="00530E43">
      <w:pPr>
        <w:numPr>
          <w:ilvl w:val="0"/>
          <w:numId w:val="1"/>
        </w:numPr>
        <w:tabs>
          <w:tab w:val="left" w:pos="1276"/>
        </w:tabs>
        <w:spacing w:after="0" w:line="360" w:lineRule="auto"/>
        <w:ind w:left="0" w:firstLine="851"/>
        <w:jc w:val="both"/>
        <w:textAlignment w:val="baseline"/>
        <w:rPr>
          <w:rFonts w:ascii="Times New Roman" w:hAnsi="Times New Roman" w:cs="Times New Roman"/>
          <w:sz w:val="24"/>
          <w:szCs w:val="24"/>
        </w:rPr>
      </w:pPr>
      <w:r w:rsidRPr="00AE2FAF">
        <w:rPr>
          <w:rFonts w:ascii="Times New Roman" w:hAnsi="Times New Roman" w:cs="Times New Roman"/>
          <w:sz w:val="24"/>
          <w:szCs w:val="24"/>
        </w:rPr>
        <w:t xml:space="preserve">Nustačius, kad vieną mėnesį pratybas lanko mažiau kaip 2/3 patvirtinto grupės sportininkų skaičiaus, mokymo grupė laikoma nesukomplektuota. Naujų mokinių priėmimas gali trukti </w:t>
      </w:r>
      <w:r w:rsidRPr="001B7FAB">
        <w:rPr>
          <w:rFonts w:ascii="Times New Roman" w:hAnsi="Times New Roman" w:cs="Times New Roman"/>
          <w:sz w:val="24"/>
          <w:szCs w:val="24"/>
        </w:rPr>
        <w:t>ne ilgiau kaip vieną mėnesį. Nepavykus sukomplektuoti reikiamo parengtumo sportininkų grupės, Centro direktorius įsakymu ugdymo grupė yra naikinama.</w:t>
      </w:r>
    </w:p>
    <w:p w14:paraId="0EA2671E" w14:textId="77777777" w:rsidR="00B81313" w:rsidRPr="00160297" w:rsidRDefault="00530E43" w:rsidP="00B81313">
      <w:pPr>
        <w:numPr>
          <w:ilvl w:val="0"/>
          <w:numId w:val="1"/>
        </w:numPr>
        <w:tabs>
          <w:tab w:val="left" w:pos="1276"/>
        </w:tabs>
        <w:spacing w:after="0" w:line="360" w:lineRule="auto"/>
        <w:ind w:left="0" w:firstLine="851"/>
        <w:jc w:val="both"/>
        <w:textAlignment w:val="baseline"/>
        <w:rPr>
          <w:rFonts w:ascii="Times New Roman" w:hAnsi="Times New Roman" w:cs="Times New Roman"/>
          <w:sz w:val="24"/>
          <w:szCs w:val="24"/>
        </w:rPr>
      </w:pPr>
      <w:r w:rsidRPr="00160297">
        <w:rPr>
          <w:rFonts w:ascii="Times New Roman" w:hAnsi="Times New Roman" w:cs="Times New Roman"/>
          <w:sz w:val="24"/>
          <w:szCs w:val="24"/>
        </w:rPr>
        <w:t xml:space="preserve">Mokiniams, </w:t>
      </w:r>
      <w:r w:rsidR="00595A10" w:rsidRPr="00160297">
        <w:rPr>
          <w:rFonts w:ascii="Times New Roman" w:hAnsi="Times New Roman" w:cs="Times New Roman"/>
          <w:sz w:val="24"/>
          <w:szCs w:val="24"/>
        </w:rPr>
        <w:t xml:space="preserve">baigusiems </w:t>
      </w:r>
      <w:r w:rsidRPr="00160297">
        <w:rPr>
          <w:rFonts w:ascii="Times New Roman" w:hAnsi="Times New Roman" w:cs="Times New Roman"/>
          <w:sz w:val="24"/>
          <w:szCs w:val="24"/>
        </w:rPr>
        <w:t>Centre</w:t>
      </w:r>
      <w:r w:rsidR="00595A10" w:rsidRPr="00160297">
        <w:rPr>
          <w:rFonts w:ascii="Times New Roman" w:hAnsi="Times New Roman" w:cs="Times New Roman"/>
          <w:sz w:val="24"/>
          <w:szCs w:val="24"/>
        </w:rPr>
        <w:t xml:space="preserve"> meistriškumo tobulinimo  programas</w:t>
      </w:r>
      <w:r w:rsidRPr="00160297">
        <w:rPr>
          <w:rFonts w:ascii="Times New Roman" w:hAnsi="Times New Roman" w:cs="Times New Roman"/>
          <w:sz w:val="24"/>
          <w:szCs w:val="24"/>
        </w:rPr>
        <w:t>,  išduodamas neformaliojo vaikų švietimo pažymėjimas Centro nustatyta tvarka.</w:t>
      </w:r>
    </w:p>
    <w:p w14:paraId="075AA193" w14:textId="77777777" w:rsidR="00530E43" w:rsidRPr="00AE2FAF" w:rsidRDefault="00530E43" w:rsidP="00530E43">
      <w:pPr>
        <w:tabs>
          <w:tab w:val="left" w:pos="1276"/>
        </w:tabs>
        <w:spacing w:after="0" w:line="360" w:lineRule="auto"/>
        <w:ind w:left="851"/>
        <w:jc w:val="both"/>
        <w:textAlignment w:val="baseline"/>
        <w:rPr>
          <w:rFonts w:ascii="Times New Roman" w:hAnsi="Times New Roman" w:cs="Times New Roman"/>
          <w:sz w:val="24"/>
          <w:szCs w:val="24"/>
        </w:rPr>
      </w:pPr>
    </w:p>
    <w:p w14:paraId="3AF5364E" w14:textId="77777777" w:rsidR="00530E43" w:rsidRPr="00AE2FAF" w:rsidRDefault="00530E43" w:rsidP="00530E43">
      <w:pPr>
        <w:spacing w:line="360" w:lineRule="auto"/>
        <w:jc w:val="center"/>
        <w:rPr>
          <w:rFonts w:ascii="Times New Roman" w:hAnsi="Times New Roman" w:cs="Times New Roman"/>
          <w:b/>
          <w:sz w:val="24"/>
          <w:szCs w:val="24"/>
        </w:rPr>
      </w:pPr>
      <w:r w:rsidRPr="00AE2FAF">
        <w:rPr>
          <w:rFonts w:ascii="Times New Roman" w:hAnsi="Times New Roman" w:cs="Times New Roman"/>
          <w:b/>
          <w:sz w:val="24"/>
          <w:szCs w:val="24"/>
        </w:rPr>
        <w:t>III. PRIĖMIMO MOKYTIS ĮFORMINIMAS</w:t>
      </w:r>
    </w:p>
    <w:p w14:paraId="6C312720" w14:textId="77777777" w:rsidR="00530E43" w:rsidRPr="00AE2FAF" w:rsidRDefault="00530E43" w:rsidP="00530E43">
      <w:pPr>
        <w:pStyle w:val="Sraopastraipa"/>
        <w:numPr>
          <w:ilvl w:val="0"/>
          <w:numId w:val="1"/>
        </w:numPr>
        <w:spacing w:after="0" w:line="360" w:lineRule="auto"/>
        <w:ind w:left="0" w:firstLine="851"/>
        <w:jc w:val="both"/>
        <w:rPr>
          <w:rFonts w:ascii="Times New Roman" w:hAnsi="Times New Roman" w:cs="Times New Roman"/>
          <w:sz w:val="24"/>
          <w:szCs w:val="24"/>
        </w:rPr>
      </w:pPr>
      <w:r w:rsidRPr="00AE2FAF">
        <w:rPr>
          <w:rFonts w:ascii="Times New Roman" w:hAnsi="Times New Roman" w:cs="Times New Roman"/>
          <w:sz w:val="24"/>
          <w:szCs w:val="24"/>
        </w:rPr>
        <w:t>Į Centrą priimami Kupiškio rajono savivaldybės teritorijoje gyvenantys arba jos teritorijoje esančių bendrojo ugdymo mokyklų mokiniai. Į Centrą gali būti priimami mokytis  mokiniai iš kitų rajonų.</w:t>
      </w:r>
    </w:p>
    <w:p w14:paraId="34B6D9D5" w14:textId="6B8EFA06" w:rsidR="00530E43" w:rsidRPr="00010596" w:rsidRDefault="00530E43" w:rsidP="000E2DEF">
      <w:pPr>
        <w:pStyle w:val="Sraopastraipa"/>
        <w:numPr>
          <w:ilvl w:val="0"/>
          <w:numId w:val="1"/>
        </w:numPr>
        <w:spacing w:after="0" w:line="360" w:lineRule="auto"/>
        <w:ind w:left="0" w:firstLine="851"/>
        <w:jc w:val="both"/>
        <w:rPr>
          <w:rFonts w:ascii="Times New Roman" w:hAnsi="Times New Roman" w:cs="Times New Roman"/>
          <w:sz w:val="24"/>
          <w:szCs w:val="24"/>
        </w:rPr>
      </w:pPr>
      <w:r w:rsidRPr="00AE2FAF">
        <w:rPr>
          <w:rFonts w:ascii="Times New Roman" w:hAnsi="Times New Roman" w:cs="Times New Roman"/>
          <w:sz w:val="24"/>
          <w:szCs w:val="24"/>
        </w:rPr>
        <w:t xml:space="preserve">Į Centrą priimami mokiniai, norintys dalyvauti sportinėje veikloje, pateikę Centro direktoriui prašymą. Prašymą už vaiką iki 14 metų teikia vienas iš tėvų (globėjų, rūpintojų), vaikas nuo 14 iki 18 metų – turintis vieno iš tėvų (globėjų, rūpintojų) raštišką sutikimą. </w:t>
      </w:r>
      <w:r w:rsidR="000E2DEF" w:rsidRPr="00010596">
        <w:rPr>
          <w:rFonts w:ascii="Times New Roman" w:hAnsi="Times New Roman" w:cs="Times New Roman"/>
          <w:sz w:val="24"/>
          <w:szCs w:val="24"/>
        </w:rPr>
        <w:t xml:space="preserve">Prie prašymo </w:t>
      </w:r>
      <w:r w:rsidR="000E2DEF" w:rsidRPr="00010596">
        <w:rPr>
          <w:rFonts w:ascii="Times New Roman" w:hAnsi="Times New Roman" w:cs="Times New Roman"/>
          <w:sz w:val="24"/>
          <w:szCs w:val="24"/>
        </w:rPr>
        <w:lastRenderedPageBreak/>
        <w:t>pridedamas teisės aktų nustatyta tvarka atliktą sveikatos patikrinimą patvirtinantis dokumentas, taip pat kiti Centro nustatyti ir teisės aktų reikalavimus atitinkantys sutikimai, reikalingi ugdymo procesui ir vykimui į varžybas organizuoti.</w:t>
      </w:r>
    </w:p>
    <w:p w14:paraId="65CF86BC" w14:textId="77777777" w:rsidR="00530E43" w:rsidRPr="00AE2FAF" w:rsidRDefault="00530E43" w:rsidP="00530E43">
      <w:pPr>
        <w:pStyle w:val="Sraopastraipa"/>
        <w:numPr>
          <w:ilvl w:val="0"/>
          <w:numId w:val="2"/>
        </w:numPr>
        <w:tabs>
          <w:tab w:val="left" w:pos="1418"/>
          <w:tab w:val="left" w:pos="1843"/>
        </w:tabs>
        <w:spacing w:after="0" w:line="360" w:lineRule="auto"/>
        <w:contextualSpacing w:val="0"/>
        <w:jc w:val="both"/>
        <w:textAlignment w:val="baseline"/>
        <w:rPr>
          <w:rFonts w:ascii="Times New Roman" w:hAnsi="Times New Roman" w:cs="Times New Roman"/>
          <w:vanish/>
          <w:sz w:val="24"/>
          <w:szCs w:val="24"/>
        </w:rPr>
      </w:pPr>
    </w:p>
    <w:p w14:paraId="6570C9A3" w14:textId="77777777" w:rsidR="00530E43" w:rsidRPr="00AE2FAF" w:rsidRDefault="00530E43" w:rsidP="00530E43">
      <w:pPr>
        <w:pStyle w:val="Sraopastraipa"/>
        <w:numPr>
          <w:ilvl w:val="0"/>
          <w:numId w:val="2"/>
        </w:numPr>
        <w:tabs>
          <w:tab w:val="left" w:pos="1418"/>
          <w:tab w:val="left" w:pos="1843"/>
        </w:tabs>
        <w:spacing w:after="0" w:line="360" w:lineRule="auto"/>
        <w:contextualSpacing w:val="0"/>
        <w:jc w:val="both"/>
        <w:textAlignment w:val="baseline"/>
        <w:rPr>
          <w:rFonts w:ascii="Times New Roman" w:hAnsi="Times New Roman" w:cs="Times New Roman"/>
          <w:vanish/>
          <w:sz w:val="24"/>
          <w:szCs w:val="24"/>
        </w:rPr>
      </w:pPr>
    </w:p>
    <w:p w14:paraId="32F46F45" w14:textId="77777777" w:rsidR="00530E43" w:rsidRPr="00AE2FAF" w:rsidRDefault="00530E43" w:rsidP="00530E43">
      <w:pPr>
        <w:pStyle w:val="Sraopastraipa"/>
        <w:numPr>
          <w:ilvl w:val="0"/>
          <w:numId w:val="2"/>
        </w:numPr>
        <w:tabs>
          <w:tab w:val="left" w:pos="1418"/>
          <w:tab w:val="left" w:pos="1843"/>
        </w:tabs>
        <w:spacing w:after="0" w:line="360" w:lineRule="auto"/>
        <w:contextualSpacing w:val="0"/>
        <w:jc w:val="both"/>
        <w:textAlignment w:val="baseline"/>
        <w:rPr>
          <w:rFonts w:ascii="Times New Roman" w:hAnsi="Times New Roman" w:cs="Times New Roman"/>
          <w:vanish/>
          <w:sz w:val="24"/>
          <w:szCs w:val="24"/>
        </w:rPr>
      </w:pPr>
    </w:p>
    <w:p w14:paraId="665D89F9" w14:textId="77777777" w:rsidR="00530E43" w:rsidRPr="00AE2FAF" w:rsidRDefault="00530E43" w:rsidP="00530E43">
      <w:pPr>
        <w:pStyle w:val="Sraopastraipa"/>
        <w:numPr>
          <w:ilvl w:val="0"/>
          <w:numId w:val="2"/>
        </w:numPr>
        <w:tabs>
          <w:tab w:val="left" w:pos="1418"/>
          <w:tab w:val="left" w:pos="1843"/>
        </w:tabs>
        <w:spacing w:after="0" w:line="360" w:lineRule="auto"/>
        <w:contextualSpacing w:val="0"/>
        <w:jc w:val="both"/>
        <w:textAlignment w:val="baseline"/>
        <w:rPr>
          <w:rFonts w:ascii="Times New Roman" w:hAnsi="Times New Roman" w:cs="Times New Roman"/>
          <w:vanish/>
          <w:sz w:val="24"/>
          <w:szCs w:val="24"/>
        </w:rPr>
      </w:pPr>
    </w:p>
    <w:p w14:paraId="2D83027B" w14:textId="77777777" w:rsidR="00530E43" w:rsidRPr="00AE2FAF" w:rsidRDefault="00530E43" w:rsidP="00530E43">
      <w:pPr>
        <w:pStyle w:val="Sraopastraipa"/>
        <w:numPr>
          <w:ilvl w:val="0"/>
          <w:numId w:val="2"/>
        </w:numPr>
        <w:tabs>
          <w:tab w:val="left" w:pos="1418"/>
          <w:tab w:val="left" w:pos="1843"/>
        </w:tabs>
        <w:spacing w:after="0" w:line="360" w:lineRule="auto"/>
        <w:contextualSpacing w:val="0"/>
        <w:jc w:val="both"/>
        <w:textAlignment w:val="baseline"/>
        <w:rPr>
          <w:rFonts w:ascii="Times New Roman" w:hAnsi="Times New Roman" w:cs="Times New Roman"/>
          <w:vanish/>
          <w:sz w:val="24"/>
          <w:szCs w:val="24"/>
        </w:rPr>
      </w:pPr>
    </w:p>
    <w:p w14:paraId="1602E72D" w14:textId="77777777" w:rsidR="00530E43" w:rsidRPr="00AE2FAF" w:rsidRDefault="00530E43" w:rsidP="00530E43">
      <w:pPr>
        <w:pStyle w:val="Sraopastraipa"/>
        <w:numPr>
          <w:ilvl w:val="0"/>
          <w:numId w:val="2"/>
        </w:numPr>
        <w:tabs>
          <w:tab w:val="left" w:pos="1418"/>
          <w:tab w:val="left" w:pos="1843"/>
        </w:tabs>
        <w:spacing w:after="0" w:line="360" w:lineRule="auto"/>
        <w:contextualSpacing w:val="0"/>
        <w:jc w:val="both"/>
        <w:textAlignment w:val="baseline"/>
        <w:rPr>
          <w:rFonts w:ascii="Times New Roman" w:hAnsi="Times New Roman" w:cs="Times New Roman"/>
          <w:vanish/>
          <w:sz w:val="24"/>
          <w:szCs w:val="24"/>
        </w:rPr>
      </w:pPr>
    </w:p>
    <w:p w14:paraId="086B6F8F" w14:textId="77777777" w:rsidR="00530E43" w:rsidRPr="00AE2FAF" w:rsidRDefault="00530E43" w:rsidP="00530E43">
      <w:pPr>
        <w:pStyle w:val="Sraopastraipa"/>
        <w:numPr>
          <w:ilvl w:val="0"/>
          <w:numId w:val="2"/>
        </w:numPr>
        <w:tabs>
          <w:tab w:val="left" w:pos="1418"/>
          <w:tab w:val="left" w:pos="1843"/>
        </w:tabs>
        <w:spacing w:after="0" w:line="360" w:lineRule="auto"/>
        <w:contextualSpacing w:val="0"/>
        <w:jc w:val="both"/>
        <w:textAlignment w:val="baseline"/>
        <w:rPr>
          <w:rFonts w:ascii="Times New Roman" w:hAnsi="Times New Roman" w:cs="Times New Roman"/>
          <w:vanish/>
          <w:sz w:val="24"/>
          <w:szCs w:val="24"/>
        </w:rPr>
      </w:pPr>
    </w:p>
    <w:p w14:paraId="1CA37BFF" w14:textId="77777777" w:rsidR="00530E43" w:rsidRPr="00AE2FAF" w:rsidRDefault="00530E43" w:rsidP="00530E43">
      <w:pPr>
        <w:pStyle w:val="Sraopastraipa"/>
        <w:numPr>
          <w:ilvl w:val="0"/>
          <w:numId w:val="2"/>
        </w:numPr>
        <w:tabs>
          <w:tab w:val="left" w:pos="1418"/>
          <w:tab w:val="left" w:pos="1843"/>
        </w:tabs>
        <w:spacing w:after="0" w:line="360" w:lineRule="auto"/>
        <w:contextualSpacing w:val="0"/>
        <w:jc w:val="both"/>
        <w:textAlignment w:val="baseline"/>
        <w:rPr>
          <w:rFonts w:ascii="Times New Roman" w:hAnsi="Times New Roman" w:cs="Times New Roman"/>
          <w:vanish/>
          <w:sz w:val="24"/>
          <w:szCs w:val="24"/>
        </w:rPr>
      </w:pPr>
    </w:p>
    <w:p w14:paraId="46D89E35" w14:textId="77777777" w:rsidR="00530E43" w:rsidRPr="00AE2FAF" w:rsidRDefault="00530E43" w:rsidP="00530E43">
      <w:pPr>
        <w:pStyle w:val="Sraopastraipa"/>
        <w:numPr>
          <w:ilvl w:val="0"/>
          <w:numId w:val="2"/>
        </w:numPr>
        <w:tabs>
          <w:tab w:val="left" w:pos="1418"/>
          <w:tab w:val="left" w:pos="1843"/>
        </w:tabs>
        <w:spacing w:after="0" w:line="360" w:lineRule="auto"/>
        <w:contextualSpacing w:val="0"/>
        <w:jc w:val="both"/>
        <w:textAlignment w:val="baseline"/>
        <w:rPr>
          <w:rFonts w:ascii="Times New Roman" w:hAnsi="Times New Roman" w:cs="Times New Roman"/>
          <w:vanish/>
          <w:sz w:val="24"/>
          <w:szCs w:val="24"/>
        </w:rPr>
      </w:pPr>
    </w:p>
    <w:p w14:paraId="7F3A3669" w14:textId="77777777" w:rsidR="00530E43" w:rsidRPr="00AE2FAF" w:rsidRDefault="00530E43" w:rsidP="00530E43">
      <w:pPr>
        <w:pStyle w:val="Sraopastraipa"/>
        <w:numPr>
          <w:ilvl w:val="0"/>
          <w:numId w:val="2"/>
        </w:numPr>
        <w:tabs>
          <w:tab w:val="left" w:pos="1418"/>
          <w:tab w:val="left" w:pos="1843"/>
        </w:tabs>
        <w:spacing w:after="0" w:line="360" w:lineRule="auto"/>
        <w:contextualSpacing w:val="0"/>
        <w:jc w:val="both"/>
        <w:textAlignment w:val="baseline"/>
        <w:rPr>
          <w:rFonts w:ascii="Times New Roman" w:hAnsi="Times New Roman" w:cs="Times New Roman"/>
          <w:vanish/>
          <w:sz w:val="24"/>
          <w:szCs w:val="24"/>
        </w:rPr>
      </w:pPr>
    </w:p>
    <w:p w14:paraId="77464E35" w14:textId="77777777" w:rsidR="00530E43" w:rsidRPr="00AE2FAF" w:rsidRDefault="00530E43" w:rsidP="00530E43">
      <w:pPr>
        <w:pStyle w:val="Sraopastraipa"/>
        <w:numPr>
          <w:ilvl w:val="0"/>
          <w:numId w:val="2"/>
        </w:numPr>
        <w:tabs>
          <w:tab w:val="left" w:pos="1418"/>
          <w:tab w:val="left" w:pos="1843"/>
        </w:tabs>
        <w:spacing w:after="0" w:line="360" w:lineRule="auto"/>
        <w:contextualSpacing w:val="0"/>
        <w:jc w:val="both"/>
        <w:textAlignment w:val="baseline"/>
        <w:rPr>
          <w:rFonts w:ascii="Times New Roman" w:hAnsi="Times New Roman" w:cs="Times New Roman"/>
          <w:vanish/>
          <w:sz w:val="24"/>
          <w:szCs w:val="24"/>
        </w:rPr>
      </w:pPr>
    </w:p>
    <w:p w14:paraId="5F332F07" w14:textId="77777777" w:rsidR="00530E43" w:rsidRPr="00AE2FAF" w:rsidRDefault="00530E43" w:rsidP="00530E43">
      <w:pPr>
        <w:pStyle w:val="Sraopastraipa"/>
        <w:numPr>
          <w:ilvl w:val="0"/>
          <w:numId w:val="2"/>
        </w:numPr>
        <w:tabs>
          <w:tab w:val="left" w:pos="1418"/>
          <w:tab w:val="left" w:pos="1843"/>
        </w:tabs>
        <w:spacing w:after="0" w:line="360" w:lineRule="auto"/>
        <w:contextualSpacing w:val="0"/>
        <w:jc w:val="both"/>
        <w:textAlignment w:val="baseline"/>
        <w:rPr>
          <w:rFonts w:ascii="Times New Roman" w:hAnsi="Times New Roman" w:cs="Times New Roman"/>
          <w:vanish/>
          <w:sz w:val="24"/>
          <w:szCs w:val="24"/>
        </w:rPr>
      </w:pPr>
    </w:p>
    <w:p w14:paraId="49A00F69" w14:textId="77777777" w:rsidR="00530E43" w:rsidRPr="00AE2FAF" w:rsidRDefault="00530E43" w:rsidP="00530E43">
      <w:pPr>
        <w:pStyle w:val="Sraopastraipa"/>
        <w:numPr>
          <w:ilvl w:val="0"/>
          <w:numId w:val="2"/>
        </w:numPr>
        <w:tabs>
          <w:tab w:val="left" w:pos="1418"/>
          <w:tab w:val="left" w:pos="1843"/>
        </w:tabs>
        <w:spacing w:after="0" w:line="360" w:lineRule="auto"/>
        <w:contextualSpacing w:val="0"/>
        <w:jc w:val="both"/>
        <w:textAlignment w:val="baseline"/>
        <w:rPr>
          <w:rFonts w:ascii="Times New Roman" w:hAnsi="Times New Roman" w:cs="Times New Roman"/>
          <w:vanish/>
          <w:sz w:val="24"/>
          <w:szCs w:val="24"/>
        </w:rPr>
      </w:pPr>
    </w:p>
    <w:p w14:paraId="1C7C1041" w14:textId="77777777" w:rsidR="00530E43" w:rsidRPr="00AE2FAF" w:rsidRDefault="00530E43" w:rsidP="00530E43">
      <w:pPr>
        <w:pStyle w:val="Sraopastraipa"/>
        <w:numPr>
          <w:ilvl w:val="0"/>
          <w:numId w:val="2"/>
        </w:numPr>
        <w:tabs>
          <w:tab w:val="left" w:pos="1418"/>
          <w:tab w:val="left" w:pos="1843"/>
        </w:tabs>
        <w:spacing w:after="0" w:line="360" w:lineRule="auto"/>
        <w:contextualSpacing w:val="0"/>
        <w:jc w:val="both"/>
        <w:textAlignment w:val="baseline"/>
        <w:rPr>
          <w:rFonts w:ascii="Times New Roman" w:hAnsi="Times New Roman" w:cs="Times New Roman"/>
          <w:vanish/>
          <w:sz w:val="24"/>
          <w:szCs w:val="24"/>
        </w:rPr>
      </w:pPr>
    </w:p>
    <w:p w14:paraId="5E8850AC" w14:textId="77777777" w:rsidR="00361A85" w:rsidRPr="00AE2FAF" w:rsidRDefault="00361A85" w:rsidP="00B7327D">
      <w:pPr>
        <w:numPr>
          <w:ilvl w:val="0"/>
          <w:numId w:val="1"/>
        </w:numPr>
        <w:tabs>
          <w:tab w:val="left" w:pos="1418"/>
        </w:tabs>
        <w:spacing w:after="0" w:line="360" w:lineRule="auto"/>
        <w:ind w:left="0" w:firstLine="851"/>
        <w:jc w:val="both"/>
        <w:textAlignment w:val="baseline"/>
        <w:rPr>
          <w:rFonts w:ascii="Times New Roman" w:hAnsi="Times New Roman" w:cs="Times New Roman"/>
          <w:color w:val="FF0000"/>
          <w:sz w:val="24"/>
          <w:szCs w:val="24"/>
        </w:rPr>
      </w:pPr>
      <w:r w:rsidRPr="00AE2FAF">
        <w:rPr>
          <w:rFonts w:ascii="Times New Roman" w:hAnsi="Times New Roman" w:cs="Times New Roman"/>
          <w:sz w:val="24"/>
          <w:szCs w:val="24"/>
        </w:rPr>
        <w:t>Mokinio priėmimas ugdytis pagal atitinkamas programas įforminamas ugdymo</w:t>
      </w:r>
      <w:r w:rsidRPr="00AE2FAF">
        <w:rPr>
          <w:rFonts w:ascii="Times New Roman" w:hAnsi="Times New Roman" w:cs="Times New Roman"/>
          <w:color w:val="FF0000"/>
          <w:sz w:val="24"/>
          <w:szCs w:val="24"/>
        </w:rPr>
        <w:t xml:space="preserve"> </w:t>
      </w:r>
      <w:r w:rsidRPr="00AE2FAF">
        <w:rPr>
          <w:rFonts w:ascii="Times New Roman" w:hAnsi="Times New Roman" w:cs="Times New Roman"/>
          <w:sz w:val="24"/>
          <w:szCs w:val="24"/>
        </w:rPr>
        <w:t>sutartimi. Ugdymo sutartį pasirašo Centro direktorius ir prašymą pateikęs asmuo. Ugdymo sutartis registruojama Ugdymo sutarčių registracijos žurnale. Vienas sutarties egzempliorius įteikiamas prašymą pateikusiam asmeniui, kitas sutarties egzempliorius saugomas Centre.</w:t>
      </w:r>
    </w:p>
    <w:p w14:paraId="2E8BC621" w14:textId="77777777" w:rsidR="00361A85" w:rsidRPr="00AE2FAF" w:rsidRDefault="00361A85" w:rsidP="00361A85">
      <w:pPr>
        <w:numPr>
          <w:ilvl w:val="0"/>
          <w:numId w:val="1"/>
        </w:numPr>
        <w:tabs>
          <w:tab w:val="left" w:pos="1418"/>
        </w:tabs>
        <w:spacing w:after="0" w:line="360" w:lineRule="auto"/>
        <w:ind w:left="0" w:firstLine="851"/>
        <w:jc w:val="both"/>
        <w:textAlignment w:val="baseline"/>
        <w:rPr>
          <w:rFonts w:ascii="Times New Roman" w:hAnsi="Times New Roman" w:cs="Times New Roman"/>
          <w:sz w:val="24"/>
          <w:szCs w:val="24"/>
        </w:rPr>
      </w:pPr>
      <w:r w:rsidRPr="00AE2FAF">
        <w:rPr>
          <w:rFonts w:ascii="Times New Roman" w:hAnsi="Times New Roman" w:cs="Times New Roman"/>
          <w:sz w:val="24"/>
          <w:szCs w:val="24"/>
        </w:rPr>
        <w:t>Sudarius ugdymo sutartį, direktoriaus įsakymu mokinys įtraukiamas į atitinkamos ugdymo grupės sąrašą ir apmokestinamas pagal Kupiškio rajono savivaldybės tarybos patvirtintą Mokesčio už neformalųjį ugdymą Kupiškio rajono kūno kultūros ir sporto centre tvarką.</w:t>
      </w:r>
    </w:p>
    <w:p w14:paraId="433CAC31" w14:textId="77777777" w:rsidR="00361A85" w:rsidRPr="009414C0" w:rsidRDefault="00361A85" w:rsidP="009414C0">
      <w:pPr>
        <w:numPr>
          <w:ilvl w:val="0"/>
          <w:numId w:val="1"/>
        </w:numPr>
        <w:tabs>
          <w:tab w:val="left" w:pos="1418"/>
        </w:tabs>
        <w:spacing w:after="0" w:line="360" w:lineRule="auto"/>
        <w:ind w:left="0" w:firstLine="851"/>
        <w:jc w:val="both"/>
        <w:textAlignment w:val="baseline"/>
        <w:rPr>
          <w:rFonts w:ascii="Times New Roman" w:hAnsi="Times New Roman" w:cs="Times New Roman"/>
          <w:sz w:val="24"/>
          <w:szCs w:val="24"/>
        </w:rPr>
      </w:pPr>
      <w:r>
        <w:rPr>
          <w:rFonts w:ascii="Times New Roman" w:hAnsi="Times New Roman" w:cs="Times New Roman"/>
          <w:sz w:val="24"/>
          <w:szCs w:val="24"/>
        </w:rPr>
        <w:t>P</w:t>
      </w:r>
      <w:r w:rsidRPr="002A33E1">
        <w:rPr>
          <w:rFonts w:ascii="Times New Roman" w:hAnsi="Times New Roman" w:cs="Times New Roman"/>
          <w:sz w:val="24"/>
          <w:szCs w:val="24"/>
        </w:rPr>
        <w:t>riėmimas į Centrą vykdomas ištisus metus.</w:t>
      </w:r>
    </w:p>
    <w:p w14:paraId="09A6A33A" w14:textId="77777777" w:rsidR="00530E43" w:rsidRPr="00B81313" w:rsidRDefault="00530E43" w:rsidP="00160297">
      <w:pPr>
        <w:pStyle w:val="Sraopastraipa"/>
        <w:numPr>
          <w:ilvl w:val="0"/>
          <w:numId w:val="1"/>
        </w:numPr>
        <w:tabs>
          <w:tab w:val="left" w:pos="1418"/>
          <w:tab w:val="left" w:pos="1843"/>
        </w:tabs>
        <w:spacing w:after="0" w:line="360" w:lineRule="auto"/>
        <w:ind w:left="0" w:firstLine="851"/>
        <w:jc w:val="both"/>
        <w:textAlignment w:val="baseline"/>
        <w:rPr>
          <w:rFonts w:ascii="Times New Roman" w:hAnsi="Times New Roman" w:cs="Times New Roman"/>
          <w:sz w:val="24"/>
          <w:szCs w:val="24"/>
        </w:rPr>
      </w:pPr>
      <w:r w:rsidRPr="00B81313">
        <w:rPr>
          <w:rFonts w:ascii="Times New Roman" w:hAnsi="Times New Roman" w:cs="Times New Roman"/>
          <w:sz w:val="24"/>
          <w:szCs w:val="24"/>
        </w:rPr>
        <w:t>Sporto mokytojas atlieka mokinių stojančių į meistriškumo ugdymo ar tobulinimo grupes, jų kontrolinį testavimą, patikrina sportininko sugebėjimus rajoninėse, draugiškose ar artimiausiose respublikinėse varžybose.</w:t>
      </w:r>
    </w:p>
    <w:p w14:paraId="58D0B03A" w14:textId="77777777" w:rsidR="00530E43" w:rsidRPr="00AE2FAF" w:rsidRDefault="00530E43" w:rsidP="00B81313">
      <w:pPr>
        <w:numPr>
          <w:ilvl w:val="1"/>
          <w:numId w:val="1"/>
        </w:numPr>
        <w:tabs>
          <w:tab w:val="left" w:pos="1418"/>
          <w:tab w:val="left" w:pos="1843"/>
        </w:tabs>
        <w:spacing w:after="0" w:line="360" w:lineRule="auto"/>
        <w:ind w:left="0" w:firstLine="851"/>
        <w:jc w:val="both"/>
        <w:textAlignment w:val="baseline"/>
        <w:rPr>
          <w:rFonts w:ascii="Times New Roman" w:hAnsi="Times New Roman" w:cs="Times New Roman"/>
          <w:sz w:val="24"/>
          <w:szCs w:val="24"/>
        </w:rPr>
      </w:pPr>
      <w:r w:rsidRPr="00AE2FAF">
        <w:rPr>
          <w:rFonts w:ascii="Times New Roman" w:hAnsi="Times New Roman" w:cs="Times New Roman"/>
          <w:sz w:val="24"/>
          <w:szCs w:val="24"/>
        </w:rPr>
        <w:t>Meistriškumo grupes gali papildyti mokiniai iš pradinio rengimo grupių arba mokiniai, įvykdę testavimo reikalavimus.</w:t>
      </w:r>
    </w:p>
    <w:p w14:paraId="590577D6" w14:textId="77777777" w:rsidR="00530E43" w:rsidRPr="00AE2FAF" w:rsidRDefault="00530E43" w:rsidP="00B81313">
      <w:pPr>
        <w:pStyle w:val="Pagrindinistekstas2"/>
        <w:numPr>
          <w:ilvl w:val="0"/>
          <w:numId w:val="1"/>
        </w:numPr>
        <w:spacing w:line="360" w:lineRule="auto"/>
        <w:ind w:left="0" w:firstLine="851"/>
        <w:rPr>
          <w:sz w:val="24"/>
          <w:szCs w:val="24"/>
          <w:lang w:val="lt-LT"/>
        </w:rPr>
      </w:pPr>
      <w:r w:rsidRPr="00AE2FAF">
        <w:rPr>
          <w:sz w:val="24"/>
          <w:szCs w:val="24"/>
          <w:lang w:val="lt-LT"/>
        </w:rPr>
        <w:t>Mokiniai gali būti priimami į šias sporto grupes pagal amžių:</w:t>
      </w:r>
    </w:p>
    <w:p w14:paraId="41D3339E" w14:textId="77777777" w:rsidR="00530E43" w:rsidRPr="00AE2FAF" w:rsidRDefault="00530E43" w:rsidP="00B81313">
      <w:pPr>
        <w:numPr>
          <w:ilvl w:val="1"/>
          <w:numId w:val="1"/>
        </w:numPr>
        <w:spacing w:after="0" w:line="360" w:lineRule="auto"/>
        <w:ind w:hanging="890"/>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į futbolo grupę – nuo 6</w:t>
      </w:r>
      <w:r w:rsidRPr="00AE2FAF">
        <w:rPr>
          <w:rFonts w:ascii="Times New Roman" w:hAnsi="Times New Roman" w:cs="Times New Roman"/>
          <w:color w:val="000000"/>
          <w:sz w:val="24"/>
          <w:szCs w:val="24"/>
        </w:rPr>
        <w:t xml:space="preserve"> metų;</w:t>
      </w:r>
    </w:p>
    <w:p w14:paraId="5E701D4C" w14:textId="77777777" w:rsidR="00530E43" w:rsidRPr="00AE2FAF" w:rsidRDefault="00530E43" w:rsidP="00B81313">
      <w:pPr>
        <w:numPr>
          <w:ilvl w:val="1"/>
          <w:numId w:val="1"/>
        </w:numPr>
        <w:spacing w:after="0" w:line="360" w:lineRule="auto"/>
        <w:ind w:hanging="890"/>
        <w:textAlignment w:val="baseline"/>
        <w:rPr>
          <w:rFonts w:ascii="Times New Roman" w:hAnsi="Times New Roman" w:cs="Times New Roman"/>
          <w:color w:val="000000"/>
          <w:sz w:val="24"/>
          <w:szCs w:val="24"/>
        </w:rPr>
      </w:pPr>
      <w:r w:rsidRPr="00AE2FAF">
        <w:rPr>
          <w:rFonts w:ascii="Times New Roman" w:hAnsi="Times New Roman" w:cs="Times New Roman"/>
          <w:color w:val="000000"/>
          <w:sz w:val="24"/>
          <w:szCs w:val="24"/>
        </w:rPr>
        <w:t>į</w:t>
      </w:r>
      <w:r w:rsidR="00FA3F21">
        <w:rPr>
          <w:rFonts w:ascii="Times New Roman" w:hAnsi="Times New Roman" w:cs="Times New Roman"/>
          <w:color w:val="000000"/>
          <w:sz w:val="24"/>
          <w:szCs w:val="24"/>
        </w:rPr>
        <w:t xml:space="preserve"> imtynių grupę – nuo 8</w:t>
      </w:r>
      <w:r w:rsidRPr="00AE2FAF">
        <w:rPr>
          <w:rFonts w:ascii="Times New Roman" w:hAnsi="Times New Roman" w:cs="Times New Roman"/>
          <w:color w:val="000000"/>
          <w:sz w:val="24"/>
          <w:szCs w:val="24"/>
        </w:rPr>
        <w:t xml:space="preserve"> metų;</w:t>
      </w:r>
    </w:p>
    <w:p w14:paraId="0E20D1D7" w14:textId="77777777" w:rsidR="00530E43" w:rsidRPr="00AE2FAF" w:rsidRDefault="00FA3F21" w:rsidP="00B81313">
      <w:pPr>
        <w:numPr>
          <w:ilvl w:val="1"/>
          <w:numId w:val="1"/>
        </w:numPr>
        <w:spacing w:after="0" w:line="360" w:lineRule="auto"/>
        <w:ind w:hanging="890"/>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į irklavimo grupę – nuo 11</w:t>
      </w:r>
      <w:r w:rsidR="00530E43" w:rsidRPr="00AE2FAF">
        <w:rPr>
          <w:rFonts w:ascii="Times New Roman" w:hAnsi="Times New Roman" w:cs="Times New Roman"/>
          <w:color w:val="000000"/>
          <w:sz w:val="24"/>
          <w:szCs w:val="24"/>
        </w:rPr>
        <w:t xml:space="preserve"> metų;</w:t>
      </w:r>
    </w:p>
    <w:p w14:paraId="1C1EE7CB" w14:textId="77777777" w:rsidR="00530E43" w:rsidRPr="00AE2FAF" w:rsidRDefault="00530E43" w:rsidP="00B81313">
      <w:pPr>
        <w:numPr>
          <w:ilvl w:val="1"/>
          <w:numId w:val="1"/>
        </w:numPr>
        <w:spacing w:after="0" w:line="360" w:lineRule="auto"/>
        <w:ind w:hanging="890"/>
        <w:textAlignment w:val="baseline"/>
        <w:rPr>
          <w:rFonts w:ascii="Times New Roman" w:hAnsi="Times New Roman" w:cs="Times New Roman"/>
          <w:color w:val="000000"/>
          <w:sz w:val="24"/>
          <w:szCs w:val="24"/>
        </w:rPr>
      </w:pPr>
      <w:r w:rsidRPr="00AE2FAF">
        <w:rPr>
          <w:rFonts w:ascii="Times New Roman" w:hAnsi="Times New Roman" w:cs="Times New Roman"/>
          <w:color w:val="000000"/>
          <w:sz w:val="24"/>
          <w:szCs w:val="24"/>
        </w:rPr>
        <w:t>į krepšinio grupę – nuo 6 metų;</w:t>
      </w:r>
    </w:p>
    <w:p w14:paraId="68AF238C" w14:textId="77777777" w:rsidR="00530E43" w:rsidRPr="00AE2FAF" w:rsidRDefault="00530E43" w:rsidP="00B81313">
      <w:pPr>
        <w:numPr>
          <w:ilvl w:val="1"/>
          <w:numId w:val="1"/>
        </w:numPr>
        <w:spacing w:after="0" w:line="360" w:lineRule="auto"/>
        <w:ind w:hanging="890"/>
        <w:textAlignment w:val="baseline"/>
        <w:rPr>
          <w:rFonts w:ascii="Times New Roman" w:hAnsi="Times New Roman" w:cs="Times New Roman"/>
          <w:color w:val="000000"/>
          <w:sz w:val="24"/>
          <w:szCs w:val="24"/>
        </w:rPr>
      </w:pPr>
      <w:r w:rsidRPr="00AE2FAF">
        <w:rPr>
          <w:rFonts w:ascii="Times New Roman" w:hAnsi="Times New Roman" w:cs="Times New Roman"/>
          <w:color w:val="000000"/>
          <w:sz w:val="24"/>
          <w:szCs w:val="24"/>
        </w:rPr>
        <w:t>į le</w:t>
      </w:r>
      <w:r>
        <w:rPr>
          <w:rFonts w:ascii="Times New Roman" w:hAnsi="Times New Roman" w:cs="Times New Roman"/>
          <w:color w:val="000000"/>
          <w:sz w:val="24"/>
          <w:szCs w:val="24"/>
        </w:rPr>
        <w:t>ngvosios atletikos grupę – nuo 6</w:t>
      </w:r>
      <w:r w:rsidRPr="00AE2FAF">
        <w:rPr>
          <w:rFonts w:ascii="Times New Roman" w:hAnsi="Times New Roman" w:cs="Times New Roman"/>
          <w:color w:val="000000"/>
          <w:sz w:val="24"/>
          <w:szCs w:val="24"/>
        </w:rPr>
        <w:t xml:space="preserve"> metų;</w:t>
      </w:r>
    </w:p>
    <w:p w14:paraId="21F392AB" w14:textId="77777777" w:rsidR="00530E43" w:rsidRDefault="00530E43" w:rsidP="00B81313">
      <w:pPr>
        <w:numPr>
          <w:ilvl w:val="1"/>
          <w:numId w:val="1"/>
        </w:numPr>
        <w:spacing w:after="0" w:line="360" w:lineRule="auto"/>
        <w:ind w:hanging="890"/>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į stalo teniso grupę – nuo 6</w:t>
      </w:r>
      <w:r w:rsidR="00FA3F21">
        <w:rPr>
          <w:rFonts w:ascii="Times New Roman" w:hAnsi="Times New Roman" w:cs="Times New Roman"/>
          <w:color w:val="000000"/>
          <w:sz w:val="24"/>
          <w:szCs w:val="24"/>
        </w:rPr>
        <w:t xml:space="preserve"> metų;</w:t>
      </w:r>
    </w:p>
    <w:p w14:paraId="184E77AD" w14:textId="77777777" w:rsidR="00FA3F21" w:rsidRDefault="00FA3F21" w:rsidP="00B81313">
      <w:pPr>
        <w:numPr>
          <w:ilvl w:val="1"/>
          <w:numId w:val="1"/>
        </w:numPr>
        <w:spacing w:after="0" w:line="360" w:lineRule="auto"/>
        <w:ind w:hanging="890"/>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į tinklinio grupę – nuo 6 metų;</w:t>
      </w:r>
    </w:p>
    <w:p w14:paraId="1551DB40" w14:textId="77777777" w:rsidR="00FA3F21" w:rsidRDefault="00FA3F21" w:rsidP="00B81313">
      <w:pPr>
        <w:numPr>
          <w:ilvl w:val="1"/>
          <w:numId w:val="1"/>
        </w:numPr>
        <w:spacing w:after="0" w:line="360" w:lineRule="auto"/>
        <w:ind w:hanging="890"/>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į bokso grupę – nuo 6 metų.</w:t>
      </w:r>
    </w:p>
    <w:p w14:paraId="0054F0F5" w14:textId="77777777" w:rsidR="00FA3F21" w:rsidRPr="00010596" w:rsidRDefault="00FA3F21" w:rsidP="00FA3F21">
      <w:pPr>
        <w:spacing w:after="0" w:line="360" w:lineRule="auto"/>
        <w:ind w:firstLine="851"/>
        <w:contextualSpacing/>
        <w:textAlignment w:val="baseline"/>
        <w:rPr>
          <w:rFonts w:ascii="Times New Roman" w:hAnsi="Times New Roman" w:cs="Times New Roman"/>
          <w:sz w:val="24"/>
          <w:szCs w:val="24"/>
        </w:rPr>
      </w:pPr>
      <w:r w:rsidRPr="00FA3F21">
        <w:rPr>
          <w:rFonts w:ascii="Times New Roman" w:hAnsi="Times New Roman" w:cs="Times New Roman"/>
          <w:color w:val="000000"/>
          <w:sz w:val="24"/>
          <w:szCs w:val="24"/>
        </w:rPr>
        <w:t>2</w:t>
      </w:r>
      <w:r>
        <w:rPr>
          <w:rFonts w:ascii="Times New Roman" w:hAnsi="Times New Roman" w:cs="Times New Roman"/>
          <w:color w:val="000000"/>
          <w:sz w:val="24"/>
          <w:szCs w:val="24"/>
        </w:rPr>
        <w:t>0</w:t>
      </w:r>
      <w:r w:rsidRPr="001743C4">
        <w:rPr>
          <w:rFonts w:ascii="Times New Roman" w:hAnsi="Times New Roman" w:cs="Times New Roman"/>
          <w:sz w:val="24"/>
          <w:szCs w:val="24"/>
        </w:rPr>
        <w:t>.</w:t>
      </w:r>
      <w:r w:rsidRPr="00FA3F21">
        <w:rPr>
          <w:rFonts w:ascii="Times New Roman" w:hAnsi="Times New Roman" w:cs="Times New Roman"/>
          <w:color w:val="FF0000"/>
          <w:sz w:val="24"/>
          <w:szCs w:val="24"/>
        </w:rPr>
        <w:t xml:space="preserve"> </w:t>
      </w:r>
      <w:r w:rsidRPr="00010596">
        <w:rPr>
          <w:rFonts w:ascii="Times New Roman" w:hAnsi="Times New Roman" w:cs="Times New Roman"/>
          <w:sz w:val="24"/>
          <w:szCs w:val="24"/>
        </w:rPr>
        <w:t>Išimties tvarka, įvertinus ugdytinio fizinį pasirengimą, amžių, sveikatos būklę, sportinius g</w:t>
      </w:r>
      <w:r w:rsidR="00684C94" w:rsidRPr="00010596">
        <w:rPr>
          <w:rFonts w:ascii="Times New Roman" w:hAnsi="Times New Roman" w:cs="Times New Roman"/>
          <w:sz w:val="24"/>
          <w:szCs w:val="24"/>
        </w:rPr>
        <w:t>ebėjimus ir motyvaciją, į</w:t>
      </w:r>
      <w:r w:rsidRPr="00010596">
        <w:rPr>
          <w:rFonts w:ascii="Times New Roman" w:hAnsi="Times New Roman" w:cs="Times New Roman"/>
          <w:sz w:val="24"/>
          <w:szCs w:val="24"/>
        </w:rPr>
        <w:t xml:space="preserve"> grupę gali būti priimami ir jaunesnio amžiaus ugdytiniai, negu nurodyta šio Aprašo 19 punkte, jeigu jie atitinka konkrečiai sporto šakai nustatytus ugdymo reikalavimus ir jų fizinio pasirengimo bei sportinių gebėjimų testavimo rezultatai yra pakankami dalyvauti atitinkamos sporto šakos užsiėmimuose.</w:t>
      </w:r>
    </w:p>
    <w:p w14:paraId="55AC9E26" w14:textId="77777777" w:rsidR="00FA3F21" w:rsidRPr="00010596" w:rsidRDefault="00FA3F21" w:rsidP="00462C4C">
      <w:pPr>
        <w:spacing w:after="0" w:line="360" w:lineRule="auto"/>
        <w:ind w:firstLine="851"/>
        <w:contextualSpacing/>
        <w:textAlignment w:val="baseline"/>
        <w:rPr>
          <w:rFonts w:ascii="Times New Roman" w:hAnsi="Times New Roman" w:cs="Times New Roman"/>
          <w:sz w:val="24"/>
          <w:szCs w:val="24"/>
        </w:rPr>
      </w:pPr>
      <w:r w:rsidRPr="00010596">
        <w:rPr>
          <w:rFonts w:ascii="Times New Roman" w:hAnsi="Times New Roman" w:cs="Times New Roman"/>
          <w:sz w:val="24"/>
          <w:szCs w:val="24"/>
        </w:rPr>
        <w:t>20.1. Ugdytinio tinkamumą priimti į jau</w:t>
      </w:r>
      <w:r w:rsidR="00684C94" w:rsidRPr="00010596">
        <w:rPr>
          <w:rFonts w:ascii="Times New Roman" w:hAnsi="Times New Roman" w:cs="Times New Roman"/>
          <w:sz w:val="24"/>
          <w:szCs w:val="24"/>
        </w:rPr>
        <w:t>nesniam amžiui nenumatytą</w:t>
      </w:r>
      <w:r w:rsidRPr="00010596">
        <w:rPr>
          <w:rFonts w:ascii="Times New Roman" w:hAnsi="Times New Roman" w:cs="Times New Roman"/>
          <w:sz w:val="24"/>
          <w:szCs w:val="24"/>
        </w:rPr>
        <w:t xml:space="preserve"> grupę įvertina sporto šakos mokytojas, atlikdamas nustatytus fizinio pasirengimo ir sportinių gebėjimų testus bei įvertindamas ugdytinio pasirengimą dalyvauti ugdymo procese.</w:t>
      </w:r>
    </w:p>
    <w:p w14:paraId="5A3C0C05" w14:textId="77777777" w:rsidR="00462C4C" w:rsidRPr="00010596" w:rsidRDefault="00FA3F21" w:rsidP="00FA3F21">
      <w:pPr>
        <w:spacing w:after="0" w:line="360" w:lineRule="auto"/>
        <w:ind w:firstLine="851"/>
        <w:textAlignment w:val="baseline"/>
        <w:rPr>
          <w:rFonts w:ascii="Times New Roman" w:hAnsi="Times New Roman" w:cs="Times New Roman"/>
          <w:sz w:val="24"/>
          <w:szCs w:val="24"/>
        </w:rPr>
      </w:pPr>
      <w:r w:rsidRPr="00010596">
        <w:rPr>
          <w:rFonts w:ascii="Times New Roman" w:hAnsi="Times New Roman" w:cs="Times New Roman"/>
          <w:sz w:val="24"/>
          <w:szCs w:val="24"/>
        </w:rPr>
        <w:t xml:space="preserve">20.2. Jaunesnio amžiaus ugdytinis į sporto grupę priimamas jo tėvų (globėjų) </w:t>
      </w:r>
      <w:r w:rsidR="00462C4C" w:rsidRPr="00010596">
        <w:rPr>
          <w:rFonts w:ascii="Times New Roman" w:hAnsi="Times New Roman" w:cs="Times New Roman"/>
          <w:sz w:val="24"/>
          <w:szCs w:val="24"/>
        </w:rPr>
        <w:t>prašymu.</w:t>
      </w:r>
    </w:p>
    <w:p w14:paraId="4CA5F97A" w14:textId="77777777" w:rsidR="00FA3F21" w:rsidRPr="00010596" w:rsidRDefault="00FA3F21" w:rsidP="00FA3F21">
      <w:pPr>
        <w:spacing w:after="0" w:line="360" w:lineRule="auto"/>
        <w:ind w:firstLine="851"/>
        <w:textAlignment w:val="baseline"/>
        <w:rPr>
          <w:rFonts w:ascii="Times New Roman" w:hAnsi="Times New Roman" w:cs="Times New Roman"/>
          <w:sz w:val="24"/>
          <w:szCs w:val="24"/>
        </w:rPr>
      </w:pPr>
      <w:r w:rsidRPr="00010596">
        <w:rPr>
          <w:rFonts w:ascii="Times New Roman" w:hAnsi="Times New Roman" w:cs="Times New Roman"/>
          <w:sz w:val="24"/>
          <w:szCs w:val="24"/>
        </w:rPr>
        <w:lastRenderedPageBreak/>
        <w:t>20.3. Priimant jaunesnio amžiaus ugdytinį, turi būti užtikrinama, kad jam skiriamas fizinis krūvis, pratimai ir ugdymo turinys atitiktų jo amžių, individualias galimybes, fizinį pasirengimą ir sveikatos būklę.</w:t>
      </w:r>
    </w:p>
    <w:p w14:paraId="1660991C" w14:textId="77777777" w:rsidR="0064652B" w:rsidRPr="00010596" w:rsidRDefault="00FA3F21" w:rsidP="0064652B">
      <w:pPr>
        <w:spacing w:after="0" w:line="360" w:lineRule="auto"/>
        <w:ind w:left="142" w:firstLine="709"/>
        <w:textAlignment w:val="baseline"/>
        <w:rPr>
          <w:rFonts w:ascii="Times New Roman" w:hAnsi="Times New Roman" w:cs="Times New Roman"/>
          <w:sz w:val="24"/>
          <w:szCs w:val="24"/>
        </w:rPr>
      </w:pPr>
      <w:r w:rsidRPr="00010596">
        <w:rPr>
          <w:rFonts w:ascii="Times New Roman" w:hAnsi="Times New Roman" w:cs="Times New Roman"/>
          <w:sz w:val="24"/>
          <w:szCs w:val="24"/>
        </w:rPr>
        <w:t>20.4. Sprendimas dėl jaunesnio amži</w:t>
      </w:r>
      <w:r w:rsidR="00684C94" w:rsidRPr="00010596">
        <w:rPr>
          <w:rFonts w:ascii="Times New Roman" w:hAnsi="Times New Roman" w:cs="Times New Roman"/>
          <w:sz w:val="24"/>
          <w:szCs w:val="24"/>
        </w:rPr>
        <w:t xml:space="preserve">aus ugdytinio priėmimo į </w:t>
      </w:r>
      <w:r w:rsidRPr="00010596">
        <w:rPr>
          <w:rFonts w:ascii="Times New Roman" w:hAnsi="Times New Roman" w:cs="Times New Roman"/>
          <w:sz w:val="24"/>
          <w:szCs w:val="24"/>
        </w:rPr>
        <w:t xml:space="preserve"> grupę gali būti peržiūrimas ugdymo proceso metu, jeigu ugdytinio fizinis ar sportinis pasirengimas neatitinka grupėje taikomų reikalavimų arba kyla abejonių dėl saugaus dalyvavimo ugdymo procese.</w:t>
      </w:r>
    </w:p>
    <w:p w14:paraId="12DE8E35" w14:textId="77777777" w:rsidR="0064652B" w:rsidRPr="00010596" w:rsidRDefault="0064652B" w:rsidP="0064652B">
      <w:pPr>
        <w:spacing w:after="0" w:line="360" w:lineRule="auto"/>
        <w:ind w:left="142" w:firstLine="709"/>
        <w:textAlignment w:val="baseline"/>
        <w:rPr>
          <w:rFonts w:ascii="Times New Roman" w:hAnsi="Times New Roman" w:cs="Times New Roman"/>
          <w:sz w:val="24"/>
          <w:szCs w:val="24"/>
        </w:rPr>
      </w:pPr>
      <w:r w:rsidRPr="00010596">
        <w:rPr>
          <w:rFonts w:ascii="Times New Roman" w:hAnsi="Times New Roman" w:cs="Times New Roman"/>
          <w:bCs/>
          <w:sz w:val="24"/>
          <w:szCs w:val="24"/>
        </w:rPr>
        <w:t>21. Sveikatos patikrinimo reikalavimai</w:t>
      </w:r>
    </w:p>
    <w:p w14:paraId="7F024238" w14:textId="77777777" w:rsidR="0064652B" w:rsidRPr="00010596" w:rsidRDefault="0064652B" w:rsidP="0064652B">
      <w:pPr>
        <w:spacing w:after="0" w:line="360" w:lineRule="auto"/>
        <w:ind w:left="142" w:firstLine="709"/>
        <w:textAlignment w:val="baseline"/>
        <w:rPr>
          <w:rFonts w:ascii="Times New Roman" w:hAnsi="Times New Roman" w:cs="Times New Roman"/>
          <w:sz w:val="24"/>
          <w:szCs w:val="24"/>
        </w:rPr>
      </w:pPr>
      <w:r w:rsidRPr="00010596">
        <w:rPr>
          <w:rFonts w:ascii="Times New Roman" w:hAnsi="Times New Roman" w:cs="Times New Roman"/>
          <w:bCs/>
          <w:sz w:val="24"/>
          <w:szCs w:val="24"/>
        </w:rPr>
        <w:t>21.1.</w:t>
      </w:r>
      <w:r w:rsidR="00684C94" w:rsidRPr="00010596">
        <w:rPr>
          <w:rFonts w:ascii="Times New Roman" w:hAnsi="Times New Roman" w:cs="Times New Roman"/>
          <w:sz w:val="24"/>
          <w:szCs w:val="24"/>
        </w:rPr>
        <w:t xml:space="preserve"> C</w:t>
      </w:r>
      <w:r w:rsidRPr="00010596">
        <w:rPr>
          <w:rFonts w:ascii="Times New Roman" w:hAnsi="Times New Roman" w:cs="Times New Roman"/>
          <w:sz w:val="24"/>
          <w:szCs w:val="24"/>
        </w:rPr>
        <w:t>entro ugdytinių sveikatos patikrinimas atliekamas Lietuvos Respublikos teisės aktuose nustatyta tvarka, atsižvelgiant į ugdytinio amžių, sportinio ugdymo etapą, sporto veiklos pobūdį ir per savaitę tenkantį fizinio krūvio dydį.</w:t>
      </w:r>
    </w:p>
    <w:p w14:paraId="14B35CAD" w14:textId="77777777" w:rsidR="0064652B" w:rsidRPr="00010596" w:rsidRDefault="0064652B" w:rsidP="0064652B">
      <w:pPr>
        <w:spacing w:after="0" w:line="360" w:lineRule="auto"/>
        <w:ind w:left="142" w:firstLine="709"/>
        <w:textAlignment w:val="baseline"/>
        <w:rPr>
          <w:rFonts w:ascii="Times New Roman" w:hAnsi="Times New Roman" w:cs="Times New Roman"/>
          <w:sz w:val="24"/>
          <w:szCs w:val="24"/>
        </w:rPr>
      </w:pPr>
      <w:r w:rsidRPr="00010596">
        <w:rPr>
          <w:rFonts w:ascii="Times New Roman" w:hAnsi="Times New Roman" w:cs="Times New Roman"/>
          <w:bCs/>
          <w:sz w:val="24"/>
          <w:szCs w:val="24"/>
        </w:rPr>
        <w:t>21.2.</w:t>
      </w:r>
      <w:r w:rsidRPr="00010596">
        <w:rPr>
          <w:rFonts w:ascii="Times New Roman" w:hAnsi="Times New Roman" w:cs="Times New Roman"/>
          <w:sz w:val="24"/>
          <w:szCs w:val="24"/>
        </w:rPr>
        <w:t xml:space="preserve"> Tais atvejais, kai jaunesnio amžiaus ugdytinis dėl savo fizinio pasirengimo, sportinių gebėjimų ar kitų objektyvių aplinkybių yra priskiriamas Meistriškumo ugdymo ar Meistriškumo tobulinimo grupės lygiui, tačiau pagal jo amžių sveikatos patikrinimas pagal teisės aktų nustatytą tvarką atliekamas šeimos medicinos paslaugas teikiančio gydytojo, toks ugdytinis gali būti ugdomas atitinkamoje grupėje, pateikęs galiojantį sveikatos patikrinimą patvirtinantį dokumentą, išduotą teisės aktų nustatyta tvarka.</w:t>
      </w:r>
    </w:p>
    <w:p w14:paraId="3FF715EA" w14:textId="77777777" w:rsidR="0064652B" w:rsidRPr="00010596" w:rsidRDefault="0064652B" w:rsidP="0064652B">
      <w:pPr>
        <w:spacing w:after="0" w:line="360" w:lineRule="auto"/>
        <w:ind w:left="142" w:firstLine="709"/>
        <w:textAlignment w:val="baseline"/>
        <w:rPr>
          <w:rFonts w:ascii="Times New Roman" w:hAnsi="Times New Roman" w:cs="Times New Roman"/>
          <w:sz w:val="24"/>
          <w:szCs w:val="24"/>
        </w:rPr>
      </w:pPr>
      <w:r w:rsidRPr="00010596">
        <w:rPr>
          <w:rFonts w:ascii="Times New Roman" w:hAnsi="Times New Roman" w:cs="Times New Roman"/>
          <w:bCs/>
          <w:sz w:val="24"/>
          <w:szCs w:val="24"/>
        </w:rPr>
        <w:t>21.3.</w:t>
      </w:r>
      <w:r w:rsidRPr="00010596">
        <w:rPr>
          <w:rFonts w:ascii="Times New Roman" w:hAnsi="Times New Roman" w:cs="Times New Roman"/>
          <w:sz w:val="24"/>
          <w:szCs w:val="24"/>
        </w:rPr>
        <w:t xml:space="preserve"> Sporto centras nereikalauja iš jaunesnio amžiaus ugdytinio pateikti tokios formos ar rūšies medicininės pažymos, kurios pagal jo amžių ir taikomą sveikatos tikrinimo tvarką asmens sveikatos priežiūros įstaiga neišduoda.</w:t>
      </w:r>
    </w:p>
    <w:p w14:paraId="05108D46" w14:textId="77777777" w:rsidR="0064652B" w:rsidRPr="00010596" w:rsidRDefault="0064652B" w:rsidP="0064652B">
      <w:pPr>
        <w:spacing w:after="0" w:line="360" w:lineRule="auto"/>
        <w:ind w:left="142" w:firstLine="709"/>
        <w:textAlignment w:val="baseline"/>
        <w:rPr>
          <w:rFonts w:ascii="Times New Roman" w:hAnsi="Times New Roman" w:cs="Times New Roman"/>
          <w:sz w:val="24"/>
          <w:szCs w:val="24"/>
        </w:rPr>
      </w:pPr>
      <w:r w:rsidRPr="00010596">
        <w:rPr>
          <w:rFonts w:ascii="Times New Roman" w:hAnsi="Times New Roman" w:cs="Times New Roman"/>
          <w:bCs/>
          <w:sz w:val="24"/>
          <w:szCs w:val="24"/>
        </w:rPr>
        <w:t>21.4.</w:t>
      </w:r>
      <w:r w:rsidRPr="00010596">
        <w:rPr>
          <w:rFonts w:ascii="Times New Roman" w:hAnsi="Times New Roman" w:cs="Times New Roman"/>
          <w:sz w:val="24"/>
          <w:szCs w:val="24"/>
        </w:rPr>
        <w:t xml:space="preserve"> Jeigu teisės aktuose nustatyta, kad konkretaus amžiaus ugdytinio sveikatos patikrinimą atlieka šeimos medicinos paslauga</w:t>
      </w:r>
      <w:r w:rsidR="00684C94" w:rsidRPr="00010596">
        <w:rPr>
          <w:rFonts w:ascii="Times New Roman" w:hAnsi="Times New Roman" w:cs="Times New Roman"/>
          <w:sz w:val="24"/>
          <w:szCs w:val="24"/>
        </w:rPr>
        <w:t>s teikiantis gydytojas, C</w:t>
      </w:r>
      <w:r w:rsidRPr="00010596">
        <w:rPr>
          <w:rFonts w:ascii="Times New Roman" w:hAnsi="Times New Roman" w:cs="Times New Roman"/>
          <w:sz w:val="24"/>
          <w:szCs w:val="24"/>
        </w:rPr>
        <w:t>entrui pateikiamas teisės aktų nustatyta tvarka atliktą sveikatos patikrinimą patvirtinantis dokumentas.</w:t>
      </w:r>
    </w:p>
    <w:p w14:paraId="6708730B" w14:textId="77777777" w:rsidR="0064652B" w:rsidRPr="00010596" w:rsidRDefault="0064652B" w:rsidP="0064652B">
      <w:pPr>
        <w:spacing w:after="0" w:line="360" w:lineRule="auto"/>
        <w:ind w:left="142" w:firstLine="709"/>
        <w:textAlignment w:val="baseline"/>
        <w:rPr>
          <w:rFonts w:ascii="Times New Roman" w:hAnsi="Times New Roman" w:cs="Times New Roman"/>
          <w:sz w:val="24"/>
          <w:szCs w:val="24"/>
        </w:rPr>
      </w:pPr>
      <w:r w:rsidRPr="00010596">
        <w:rPr>
          <w:rFonts w:ascii="Times New Roman" w:hAnsi="Times New Roman" w:cs="Times New Roman"/>
          <w:bCs/>
          <w:sz w:val="24"/>
          <w:szCs w:val="24"/>
        </w:rPr>
        <w:t>21.5.</w:t>
      </w:r>
      <w:r w:rsidR="00684C94" w:rsidRPr="00010596">
        <w:rPr>
          <w:rFonts w:ascii="Times New Roman" w:hAnsi="Times New Roman" w:cs="Times New Roman"/>
          <w:sz w:val="24"/>
          <w:szCs w:val="24"/>
        </w:rPr>
        <w:t xml:space="preserve"> C</w:t>
      </w:r>
      <w:r w:rsidRPr="00010596">
        <w:rPr>
          <w:rFonts w:ascii="Times New Roman" w:hAnsi="Times New Roman" w:cs="Times New Roman"/>
          <w:sz w:val="24"/>
          <w:szCs w:val="24"/>
        </w:rPr>
        <w:t>entro darbuotojai, organizuodami sportinį ugdymą, privalo atsižvelgti į gydytojo nurodytas rekomendacijas dėl ugdytinio fizinio krūvio, jo intensyvumo, trukmės ir kitų sveikatos saugos sąlygų.</w:t>
      </w:r>
    </w:p>
    <w:p w14:paraId="4A326B2D" w14:textId="77777777" w:rsidR="0064652B" w:rsidRPr="0064652B" w:rsidRDefault="0064652B" w:rsidP="0064652B">
      <w:pPr>
        <w:spacing w:after="0" w:line="360" w:lineRule="auto"/>
        <w:ind w:left="142" w:firstLine="709"/>
        <w:textAlignment w:val="baseline"/>
        <w:rPr>
          <w:rFonts w:ascii="Times New Roman" w:hAnsi="Times New Roman" w:cs="Times New Roman"/>
          <w:color w:val="FF0000"/>
          <w:sz w:val="24"/>
          <w:szCs w:val="24"/>
        </w:rPr>
      </w:pPr>
    </w:p>
    <w:p w14:paraId="0B4672B2" w14:textId="77777777" w:rsidR="00530E43" w:rsidRPr="00AE2FAF" w:rsidRDefault="00530E43" w:rsidP="00530E43">
      <w:pPr>
        <w:spacing w:line="360" w:lineRule="auto"/>
        <w:jc w:val="center"/>
        <w:rPr>
          <w:rFonts w:ascii="Times New Roman" w:hAnsi="Times New Roman" w:cs="Times New Roman"/>
          <w:b/>
          <w:sz w:val="24"/>
          <w:szCs w:val="24"/>
        </w:rPr>
      </w:pPr>
      <w:r w:rsidRPr="00AE2FAF">
        <w:rPr>
          <w:rFonts w:ascii="Times New Roman" w:hAnsi="Times New Roman" w:cs="Times New Roman"/>
          <w:b/>
          <w:sz w:val="24"/>
          <w:szCs w:val="24"/>
        </w:rPr>
        <w:t>IV. MOKINIŲ IŠBRAUKIMAS IR ŠALINIMAS IŠ CENTRO</w:t>
      </w:r>
    </w:p>
    <w:p w14:paraId="28AAC5DF" w14:textId="77777777" w:rsidR="00530E43" w:rsidRPr="00AE2FAF" w:rsidRDefault="00530E43" w:rsidP="0064652B">
      <w:pPr>
        <w:numPr>
          <w:ilvl w:val="0"/>
          <w:numId w:val="4"/>
        </w:numPr>
        <w:tabs>
          <w:tab w:val="left" w:pos="993"/>
        </w:tabs>
        <w:spacing w:after="0" w:line="360" w:lineRule="auto"/>
        <w:ind w:left="1276" w:hanging="425"/>
        <w:jc w:val="both"/>
        <w:rPr>
          <w:rFonts w:ascii="Times New Roman" w:hAnsi="Times New Roman" w:cs="Times New Roman"/>
          <w:sz w:val="24"/>
          <w:szCs w:val="24"/>
        </w:rPr>
      </w:pPr>
      <w:r w:rsidRPr="00AE2FAF">
        <w:rPr>
          <w:rFonts w:ascii="Times New Roman" w:hAnsi="Times New Roman" w:cs="Times New Roman"/>
          <w:sz w:val="24"/>
          <w:szCs w:val="24"/>
        </w:rPr>
        <w:t>Mokinys išbraukiamas iš Centro mokinių sąrašų tėvų (globėjų, rūpintojų) prašymu.</w:t>
      </w:r>
    </w:p>
    <w:p w14:paraId="3A75C01F" w14:textId="77777777" w:rsidR="00530E43" w:rsidRPr="00AE2FAF" w:rsidRDefault="00530E43" w:rsidP="0064652B">
      <w:pPr>
        <w:numPr>
          <w:ilvl w:val="0"/>
          <w:numId w:val="4"/>
        </w:numPr>
        <w:tabs>
          <w:tab w:val="left" w:pos="993"/>
        </w:tabs>
        <w:spacing w:after="0" w:line="360" w:lineRule="auto"/>
        <w:ind w:left="1260" w:hanging="409"/>
        <w:jc w:val="both"/>
        <w:rPr>
          <w:rFonts w:ascii="Times New Roman" w:hAnsi="Times New Roman" w:cs="Times New Roman"/>
          <w:sz w:val="24"/>
          <w:szCs w:val="24"/>
        </w:rPr>
      </w:pPr>
      <w:r w:rsidRPr="00AE2FAF">
        <w:rPr>
          <w:rFonts w:ascii="Times New Roman" w:hAnsi="Times New Roman" w:cs="Times New Roman"/>
          <w:sz w:val="24"/>
          <w:szCs w:val="24"/>
        </w:rPr>
        <w:t>Mokinys šalinamas iš Centro:</w:t>
      </w:r>
    </w:p>
    <w:p w14:paraId="5258435F" w14:textId="77777777" w:rsidR="00530E43" w:rsidRPr="00AE2FAF" w:rsidRDefault="00530E43" w:rsidP="0064652B">
      <w:pPr>
        <w:numPr>
          <w:ilvl w:val="1"/>
          <w:numId w:val="4"/>
        </w:numPr>
        <w:tabs>
          <w:tab w:val="left" w:pos="993"/>
          <w:tab w:val="left" w:pos="1418"/>
        </w:tabs>
        <w:spacing w:after="0" w:line="360" w:lineRule="auto"/>
        <w:ind w:hanging="890"/>
        <w:jc w:val="both"/>
        <w:rPr>
          <w:rFonts w:ascii="Times New Roman" w:hAnsi="Times New Roman" w:cs="Times New Roman"/>
          <w:sz w:val="24"/>
          <w:szCs w:val="24"/>
        </w:rPr>
      </w:pPr>
      <w:r w:rsidRPr="00AE2FAF">
        <w:rPr>
          <w:rFonts w:ascii="Times New Roman" w:hAnsi="Times New Roman" w:cs="Times New Roman"/>
          <w:sz w:val="24"/>
          <w:szCs w:val="24"/>
        </w:rPr>
        <w:t>už šiurkščius Centro nuostatų ir vidaus tvarkos taisyklių pažeidimus;</w:t>
      </w:r>
    </w:p>
    <w:p w14:paraId="1F1D72BF" w14:textId="77777777" w:rsidR="00530E43" w:rsidRPr="00AE2FAF" w:rsidRDefault="00530E43" w:rsidP="0064652B">
      <w:pPr>
        <w:numPr>
          <w:ilvl w:val="1"/>
          <w:numId w:val="4"/>
        </w:numPr>
        <w:tabs>
          <w:tab w:val="left" w:pos="993"/>
          <w:tab w:val="left" w:pos="1418"/>
        </w:tabs>
        <w:spacing w:after="0" w:line="360" w:lineRule="auto"/>
        <w:ind w:hanging="890"/>
        <w:jc w:val="both"/>
        <w:rPr>
          <w:rFonts w:ascii="Times New Roman" w:hAnsi="Times New Roman" w:cs="Times New Roman"/>
          <w:sz w:val="24"/>
          <w:szCs w:val="24"/>
        </w:rPr>
      </w:pPr>
      <w:r w:rsidRPr="00AE2FAF">
        <w:rPr>
          <w:rFonts w:ascii="Times New Roman" w:hAnsi="Times New Roman" w:cs="Times New Roman"/>
          <w:sz w:val="24"/>
          <w:szCs w:val="24"/>
        </w:rPr>
        <w:t>daugiau kaip mėnesį be pateisinamos priežasties nelankantis užsiėmimų;</w:t>
      </w:r>
    </w:p>
    <w:p w14:paraId="47C7DE0E" w14:textId="77777777" w:rsidR="00530E43" w:rsidRPr="00AE2FAF" w:rsidRDefault="00530E43" w:rsidP="0064652B">
      <w:pPr>
        <w:numPr>
          <w:ilvl w:val="1"/>
          <w:numId w:val="4"/>
        </w:numPr>
        <w:tabs>
          <w:tab w:val="left" w:pos="993"/>
          <w:tab w:val="left" w:pos="1418"/>
        </w:tabs>
        <w:spacing w:after="0" w:line="360" w:lineRule="auto"/>
        <w:ind w:hanging="890"/>
        <w:jc w:val="both"/>
        <w:rPr>
          <w:rFonts w:ascii="Times New Roman" w:hAnsi="Times New Roman" w:cs="Times New Roman"/>
          <w:sz w:val="24"/>
          <w:szCs w:val="24"/>
        </w:rPr>
      </w:pPr>
      <w:r w:rsidRPr="00AE2FAF">
        <w:rPr>
          <w:rFonts w:ascii="Times New Roman" w:hAnsi="Times New Roman" w:cs="Times New Roman"/>
          <w:sz w:val="24"/>
          <w:szCs w:val="24"/>
        </w:rPr>
        <w:t>daugiau kaip 2 mėnesius nemokantis mokesčių.</w:t>
      </w:r>
    </w:p>
    <w:p w14:paraId="599EA2AA" w14:textId="29D991A1" w:rsidR="00530E43" w:rsidRPr="00010596" w:rsidRDefault="0064652B" w:rsidP="008E5742">
      <w:pPr>
        <w:pStyle w:val="Sraopastraipa"/>
        <w:numPr>
          <w:ilvl w:val="0"/>
          <w:numId w:val="4"/>
        </w:numPr>
        <w:tabs>
          <w:tab w:val="left" w:pos="0"/>
          <w:tab w:val="left" w:pos="1276"/>
          <w:tab w:val="left" w:pos="1418"/>
        </w:tabs>
        <w:spacing w:after="0" w:line="360" w:lineRule="auto"/>
        <w:ind w:left="0" w:firstLine="851"/>
        <w:jc w:val="both"/>
        <w:rPr>
          <w:rFonts w:ascii="Times New Roman" w:hAnsi="Times New Roman" w:cs="Times New Roman"/>
          <w:sz w:val="24"/>
          <w:szCs w:val="24"/>
        </w:rPr>
      </w:pPr>
      <w:r>
        <w:rPr>
          <w:rFonts w:ascii="Times New Roman" w:hAnsi="Times New Roman" w:cs="Times New Roman"/>
          <w:sz w:val="24"/>
          <w:szCs w:val="24"/>
        </w:rPr>
        <w:lastRenderedPageBreak/>
        <w:t>Mokiniai šalinami 23.2 ir  23</w:t>
      </w:r>
      <w:r w:rsidR="00530E43" w:rsidRPr="00160297">
        <w:rPr>
          <w:rFonts w:ascii="Times New Roman" w:hAnsi="Times New Roman" w:cs="Times New Roman"/>
          <w:sz w:val="24"/>
          <w:szCs w:val="24"/>
        </w:rPr>
        <w:t>.3  punktu</w:t>
      </w:r>
      <w:r w:rsidR="00DF4D13">
        <w:rPr>
          <w:rFonts w:ascii="Times New Roman" w:hAnsi="Times New Roman" w:cs="Times New Roman"/>
          <w:sz w:val="24"/>
          <w:szCs w:val="24"/>
        </w:rPr>
        <w:t>ose nurodytais atvejais sporto mokytojo</w:t>
      </w:r>
      <w:r w:rsidR="00530E43" w:rsidRPr="00160297">
        <w:rPr>
          <w:rFonts w:ascii="Times New Roman" w:hAnsi="Times New Roman" w:cs="Times New Roman"/>
          <w:sz w:val="24"/>
          <w:szCs w:val="24"/>
        </w:rPr>
        <w:t xml:space="preserve"> sprendimu – prašymu išbraukti i</w:t>
      </w:r>
      <w:r>
        <w:rPr>
          <w:rFonts w:ascii="Times New Roman" w:hAnsi="Times New Roman" w:cs="Times New Roman"/>
          <w:sz w:val="24"/>
          <w:szCs w:val="24"/>
        </w:rPr>
        <w:t>š ugdymo  grupių sąrašų, 23</w:t>
      </w:r>
      <w:r w:rsidR="00530E43" w:rsidRPr="00160297">
        <w:rPr>
          <w:rFonts w:ascii="Times New Roman" w:hAnsi="Times New Roman" w:cs="Times New Roman"/>
          <w:sz w:val="24"/>
          <w:szCs w:val="24"/>
        </w:rPr>
        <w:t>.1 p</w:t>
      </w:r>
      <w:r w:rsidR="00DF4D13">
        <w:rPr>
          <w:rFonts w:ascii="Times New Roman" w:hAnsi="Times New Roman" w:cs="Times New Roman"/>
          <w:sz w:val="24"/>
          <w:szCs w:val="24"/>
        </w:rPr>
        <w:t>unkte nurodytu atveju – mokytojų</w:t>
      </w:r>
      <w:r w:rsidR="00530E43" w:rsidRPr="00160297">
        <w:rPr>
          <w:rFonts w:ascii="Times New Roman" w:hAnsi="Times New Roman" w:cs="Times New Roman"/>
          <w:sz w:val="24"/>
          <w:szCs w:val="24"/>
        </w:rPr>
        <w:t xml:space="preserve"> tarybos sprendimu</w:t>
      </w:r>
      <w:r w:rsidR="00530E43" w:rsidRPr="00010596">
        <w:rPr>
          <w:rFonts w:ascii="Times New Roman" w:hAnsi="Times New Roman" w:cs="Times New Roman"/>
          <w:sz w:val="24"/>
          <w:szCs w:val="24"/>
        </w:rPr>
        <w:t>.</w:t>
      </w:r>
      <w:r w:rsidR="008E5742" w:rsidRPr="00010596">
        <w:rPr>
          <w:rFonts w:ascii="Times New Roman" w:hAnsi="Times New Roman" w:cs="Times New Roman"/>
          <w:sz w:val="24"/>
          <w:szCs w:val="24"/>
        </w:rPr>
        <w:t xml:space="preserve"> Galutinį sprendimą dėl mokinio pašalinimo priima Centro direktorius ir jis įforminamas direktoriaus įsakymu.</w:t>
      </w:r>
    </w:p>
    <w:p w14:paraId="35D33CF5" w14:textId="77777777" w:rsidR="00530E43" w:rsidRPr="00AE2FAF" w:rsidRDefault="00530E43" w:rsidP="0064652B">
      <w:pPr>
        <w:pStyle w:val="Sraopastraipa"/>
        <w:numPr>
          <w:ilvl w:val="0"/>
          <w:numId w:val="4"/>
        </w:numPr>
        <w:tabs>
          <w:tab w:val="left" w:pos="993"/>
          <w:tab w:val="left" w:pos="1276"/>
          <w:tab w:val="left" w:pos="1418"/>
        </w:tabs>
        <w:spacing w:after="0" w:line="360" w:lineRule="auto"/>
        <w:ind w:left="0" w:firstLine="851"/>
        <w:jc w:val="both"/>
        <w:rPr>
          <w:rFonts w:ascii="Times New Roman" w:hAnsi="Times New Roman" w:cs="Times New Roman"/>
          <w:sz w:val="24"/>
          <w:szCs w:val="24"/>
        </w:rPr>
      </w:pPr>
      <w:r w:rsidRPr="00AE2FAF">
        <w:rPr>
          <w:rFonts w:ascii="Times New Roman" w:hAnsi="Times New Roman" w:cs="Times New Roman"/>
          <w:sz w:val="24"/>
          <w:szCs w:val="24"/>
        </w:rPr>
        <w:t>Mokinio išbraukimas ir šalinimas iš Centro įforminamas direktoriaus įsakymu, visiškai mokiniui atsiskaičius su Centru.</w:t>
      </w:r>
    </w:p>
    <w:p w14:paraId="03D65DBF" w14:textId="77777777" w:rsidR="00530E43" w:rsidRDefault="00530E43" w:rsidP="00530E43">
      <w:pPr>
        <w:spacing w:after="0" w:line="360" w:lineRule="auto"/>
        <w:ind w:firstLine="900"/>
        <w:jc w:val="both"/>
        <w:rPr>
          <w:rFonts w:ascii="Times New Roman" w:hAnsi="Times New Roman" w:cs="Times New Roman"/>
          <w:sz w:val="24"/>
          <w:szCs w:val="24"/>
        </w:rPr>
      </w:pPr>
    </w:p>
    <w:p w14:paraId="51D71A97" w14:textId="77777777" w:rsidR="00A56382" w:rsidRDefault="00A56382" w:rsidP="00530E43">
      <w:pPr>
        <w:spacing w:after="0" w:line="360" w:lineRule="auto"/>
        <w:ind w:firstLine="900"/>
        <w:jc w:val="both"/>
        <w:rPr>
          <w:rFonts w:ascii="Times New Roman" w:hAnsi="Times New Roman" w:cs="Times New Roman"/>
          <w:sz w:val="24"/>
          <w:szCs w:val="24"/>
        </w:rPr>
      </w:pPr>
    </w:p>
    <w:p w14:paraId="4423E128" w14:textId="77777777" w:rsidR="00160297" w:rsidRPr="00AE2FAF" w:rsidRDefault="00160297" w:rsidP="00530E43">
      <w:pPr>
        <w:spacing w:after="0" w:line="360" w:lineRule="auto"/>
        <w:ind w:firstLine="900"/>
        <w:jc w:val="both"/>
        <w:rPr>
          <w:rFonts w:ascii="Times New Roman" w:hAnsi="Times New Roman" w:cs="Times New Roman"/>
          <w:sz w:val="24"/>
          <w:szCs w:val="24"/>
        </w:rPr>
      </w:pPr>
    </w:p>
    <w:p w14:paraId="2F818E41" w14:textId="77777777" w:rsidR="00530E43" w:rsidRPr="00AE2FAF" w:rsidRDefault="00530E43" w:rsidP="00530E43">
      <w:pPr>
        <w:spacing w:after="0" w:line="360" w:lineRule="auto"/>
        <w:jc w:val="center"/>
        <w:rPr>
          <w:rFonts w:ascii="Times New Roman" w:hAnsi="Times New Roman" w:cs="Times New Roman"/>
          <w:b/>
          <w:sz w:val="24"/>
          <w:szCs w:val="24"/>
        </w:rPr>
      </w:pPr>
      <w:r w:rsidRPr="00AE2FAF">
        <w:rPr>
          <w:rFonts w:ascii="Times New Roman" w:hAnsi="Times New Roman" w:cs="Times New Roman"/>
          <w:b/>
          <w:sz w:val="24"/>
          <w:szCs w:val="24"/>
        </w:rPr>
        <w:t>V. BAIGIAMOSIOS NUOSTATOS</w:t>
      </w:r>
    </w:p>
    <w:p w14:paraId="183B1B79" w14:textId="77777777" w:rsidR="00160297" w:rsidRDefault="00160297" w:rsidP="0064652B">
      <w:pPr>
        <w:pStyle w:val="Sraopastraipa"/>
        <w:numPr>
          <w:ilvl w:val="0"/>
          <w:numId w:val="4"/>
        </w:numPr>
        <w:tabs>
          <w:tab w:val="left" w:pos="1247"/>
        </w:tabs>
        <w:spacing w:after="0" w:line="360" w:lineRule="auto"/>
        <w:ind w:hanging="502"/>
        <w:jc w:val="both"/>
        <w:rPr>
          <w:rFonts w:ascii="Times New Roman" w:hAnsi="Times New Roman" w:cs="Times New Roman"/>
          <w:color w:val="000000"/>
          <w:sz w:val="24"/>
          <w:szCs w:val="24"/>
        </w:rPr>
      </w:pPr>
      <w:r w:rsidRPr="00160297">
        <w:rPr>
          <w:rFonts w:ascii="Times New Roman" w:hAnsi="Times New Roman" w:cs="Times New Roman"/>
          <w:color w:val="000000"/>
          <w:sz w:val="24"/>
          <w:szCs w:val="24"/>
        </w:rPr>
        <w:t xml:space="preserve">Už šio Aprašo įgyvendinimą </w:t>
      </w:r>
      <w:r>
        <w:rPr>
          <w:rFonts w:ascii="Times New Roman" w:hAnsi="Times New Roman" w:cs="Times New Roman"/>
          <w:color w:val="000000"/>
          <w:sz w:val="24"/>
          <w:szCs w:val="24"/>
        </w:rPr>
        <w:t>Centre atsako jo</w:t>
      </w:r>
      <w:r w:rsidRPr="00160297">
        <w:rPr>
          <w:rFonts w:ascii="Times New Roman" w:hAnsi="Times New Roman" w:cs="Times New Roman"/>
          <w:color w:val="000000"/>
          <w:sz w:val="24"/>
          <w:szCs w:val="24"/>
        </w:rPr>
        <w:t xml:space="preserve"> direktorius.</w:t>
      </w:r>
    </w:p>
    <w:p w14:paraId="2E99ABDA" w14:textId="77777777" w:rsidR="002627EC" w:rsidRPr="002627EC" w:rsidRDefault="002627EC" w:rsidP="0064652B">
      <w:pPr>
        <w:pStyle w:val="Sraopastraipa"/>
        <w:numPr>
          <w:ilvl w:val="0"/>
          <w:numId w:val="4"/>
        </w:numPr>
        <w:tabs>
          <w:tab w:val="left" w:pos="0"/>
        </w:tabs>
        <w:spacing w:line="360" w:lineRule="auto"/>
        <w:ind w:left="0" w:firstLine="851"/>
        <w:jc w:val="both"/>
        <w:rPr>
          <w:rFonts w:ascii="Times New Roman" w:hAnsi="Times New Roman" w:cs="Times New Roman"/>
          <w:color w:val="000000"/>
          <w:szCs w:val="24"/>
        </w:rPr>
      </w:pPr>
      <w:r w:rsidRPr="002627EC">
        <w:rPr>
          <w:rFonts w:ascii="Times New Roman" w:hAnsi="Times New Roman" w:cs="Times New Roman"/>
          <w:color w:val="000000"/>
          <w:szCs w:val="24"/>
        </w:rPr>
        <w:t>Mokyklų vadovai inicijuoja mokinių, jų tėvų, kitų teisėtų atstovų, mokytojų supažindinimą su Aprašu.</w:t>
      </w:r>
    </w:p>
    <w:p w14:paraId="58629B31" w14:textId="77777777" w:rsidR="00160297" w:rsidRPr="00160297" w:rsidRDefault="00530E43" w:rsidP="0064652B">
      <w:pPr>
        <w:pStyle w:val="Sraopastraipa"/>
        <w:numPr>
          <w:ilvl w:val="0"/>
          <w:numId w:val="4"/>
        </w:numPr>
        <w:spacing w:after="0" w:line="360" w:lineRule="auto"/>
        <w:ind w:left="0" w:firstLine="851"/>
        <w:jc w:val="both"/>
        <w:rPr>
          <w:rFonts w:ascii="Times New Roman" w:eastAsia="Calibri" w:hAnsi="Times New Roman" w:cs="Times New Roman"/>
          <w:color w:val="000000"/>
          <w:sz w:val="24"/>
          <w:szCs w:val="24"/>
        </w:rPr>
      </w:pPr>
      <w:r w:rsidRPr="00160297">
        <w:rPr>
          <w:rFonts w:ascii="Times New Roman" w:hAnsi="Times New Roman" w:cs="Times New Roman"/>
          <w:sz w:val="24"/>
          <w:szCs w:val="24"/>
        </w:rPr>
        <w:t>Aprašas keičiamas ir pildomas Centro direktoriaus, Centro tarybos</w:t>
      </w:r>
      <w:r w:rsidR="00160297">
        <w:rPr>
          <w:rFonts w:ascii="Times New Roman" w:hAnsi="Times New Roman" w:cs="Times New Roman"/>
          <w:sz w:val="24"/>
          <w:szCs w:val="24"/>
        </w:rPr>
        <w:t xml:space="preserve"> iniciatyva</w:t>
      </w:r>
      <w:r w:rsidR="00160297" w:rsidRPr="00160297">
        <w:rPr>
          <w:rFonts w:ascii="Times New Roman" w:hAnsi="Times New Roman" w:cs="Times New Roman"/>
          <w:sz w:val="24"/>
          <w:szCs w:val="24"/>
        </w:rPr>
        <w:t>.</w:t>
      </w:r>
      <w:r w:rsidR="00160297" w:rsidRPr="00160297">
        <w:rPr>
          <w:rFonts w:ascii="Times New Roman" w:eastAsia="Calibri" w:hAnsi="Times New Roman" w:cs="Times New Roman"/>
          <w:color w:val="000000"/>
          <w:sz w:val="24"/>
          <w:szCs w:val="24"/>
        </w:rPr>
        <w:t xml:space="preserve"> papildomas Savivaldybės tarybos sprendimu.</w:t>
      </w:r>
    </w:p>
    <w:p w14:paraId="59E88E33" w14:textId="70227DAC" w:rsidR="001F1ADE" w:rsidRPr="002627EC" w:rsidRDefault="00530E43" w:rsidP="0064652B">
      <w:pPr>
        <w:numPr>
          <w:ilvl w:val="0"/>
          <w:numId w:val="4"/>
        </w:numPr>
        <w:tabs>
          <w:tab w:val="left" w:pos="993"/>
        </w:tabs>
        <w:spacing w:after="0" w:line="360" w:lineRule="auto"/>
        <w:ind w:left="0" w:firstLine="851"/>
        <w:jc w:val="both"/>
      </w:pPr>
      <w:r w:rsidRPr="00160297">
        <w:rPr>
          <w:rFonts w:ascii="Times New Roman" w:hAnsi="Times New Roman" w:cs="Times New Roman"/>
          <w:sz w:val="24"/>
          <w:szCs w:val="24"/>
        </w:rPr>
        <w:t xml:space="preserve">Aprašas skelbiamas įstaigos interneto tinklapyje </w:t>
      </w:r>
      <w:hyperlink r:id="rId6" w:history="1">
        <w:r w:rsidR="008E5742" w:rsidRPr="001218C1">
          <w:rPr>
            <w:rStyle w:val="Hipersaitas"/>
            <w:rFonts w:ascii="Times New Roman" w:hAnsi="Times New Roman" w:cs="Times New Roman"/>
            <w:sz w:val="24"/>
            <w:szCs w:val="24"/>
          </w:rPr>
          <w:t>www.kupiskiokksc</w:t>
        </w:r>
        <w:r w:rsidR="008E5742" w:rsidRPr="001218C1">
          <w:rPr>
            <w:rStyle w:val="Hipersaitas"/>
          </w:rPr>
          <w:t>.lt</w:t>
        </w:r>
      </w:hyperlink>
      <w:r w:rsidR="008E5742">
        <w:t xml:space="preserve">  </w:t>
      </w:r>
    </w:p>
    <w:p w14:paraId="49A42DD7" w14:textId="77777777" w:rsidR="002627EC" w:rsidRDefault="002627EC" w:rsidP="002627EC">
      <w:pPr>
        <w:tabs>
          <w:tab w:val="left" w:pos="993"/>
        </w:tabs>
        <w:spacing w:after="0" w:line="360" w:lineRule="auto"/>
        <w:jc w:val="both"/>
      </w:pPr>
      <w:r>
        <w:rPr>
          <w:rFonts w:ascii="Times New Roman" w:hAnsi="Times New Roman" w:cs="Times New Roman"/>
          <w:sz w:val="24"/>
          <w:szCs w:val="24"/>
        </w:rPr>
        <w:t>_________________________________________________</w:t>
      </w:r>
      <w:r w:rsidR="005820B5">
        <w:rPr>
          <w:rFonts w:ascii="Times New Roman" w:hAnsi="Times New Roman" w:cs="Times New Roman"/>
          <w:sz w:val="24"/>
          <w:szCs w:val="24"/>
        </w:rPr>
        <w:t>_______________________________</w:t>
      </w:r>
    </w:p>
    <w:sectPr w:rsidR="002627EC">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137F67"/>
    <w:multiLevelType w:val="multilevel"/>
    <w:tmpl w:val="A108317C"/>
    <w:lvl w:ilvl="0">
      <w:start w:val="1"/>
      <w:numFmt w:val="decimal"/>
      <w:lvlText w:val="%1."/>
      <w:lvlJc w:val="left"/>
      <w:pPr>
        <w:ind w:left="7732" w:hanging="360"/>
      </w:pPr>
      <w:rPr>
        <w:rFonts w:hint="default"/>
        <w:b w:val="0"/>
        <w:color w:val="auto"/>
      </w:rPr>
    </w:lvl>
    <w:lvl w:ilvl="1">
      <w:start w:val="1"/>
      <w:numFmt w:val="decimal"/>
      <w:isLgl/>
      <w:lvlText w:val="%1.%2."/>
      <w:lvlJc w:val="left"/>
      <w:pPr>
        <w:ind w:left="1741" w:hanging="465"/>
      </w:pPr>
      <w:rPr>
        <w:rFonts w:hint="default"/>
        <w:color w:val="auto"/>
      </w:rPr>
    </w:lvl>
    <w:lvl w:ilvl="2">
      <w:start w:val="1"/>
      <w:numFmt w:val="decimal"/>
      <w:isLgl/>
      <w:lvlText w:val="%1.%2.%3."/>
      <w:lvlJc w:val="left"/>
      <w:pPr>
        <w:ind w:left="2372"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484" w:hanging="1080"/>
      </w:pPr>
      <w:rPr>
        <w:rFonts w:hint="default"/>
      </w:rPr>
    </w:lvl>
    <w:lvl w:ilvl="5">
      <w:start w:val="1"/>
      <w:numFmt w:val="decimal"/>
      <w:isLgl/>
      <w:lvlText w:val="%1.%2.%3.%4.%5.%6."/>
      <w:lvlJc w:val="left"/>
      <w:pPr>
        <w:ind w:left="3860" w:hanging="1080"/>
      </w:pPr>
      <w:rPr>
        <w:rFonts w:hint="default"/>
      </w:rPr>
    </w:lvl>
    <w:lvl w:ilvl="6">
      <w:start w:val="1"/>
      <w:numFmt w:val="decimal"/>
      <w:isLgl/>
      <w:lvlText w:val="%1.%2.%3.%4.%5.%6.%7."/>
      <w:lvlJc w:val="left"/>
      <w:pPr>
        <w:ind w:left="4596" w:hanging="1440"/>
      </w:pPr>
      <w:rPr>
        <w:rFonts w:hint="default"/>
      </w:rPr>
    </w:lvl>
    <w:lvl w:ilvl="7">
      <w:start w:val="1"/>
      <w:numFmt w:val="decimal"/>
      <w:isLgl/>
      <w:lvlText w:val="%1.%2.%3.%4.%5.%6.%7.%8."/>
      <w:lvlJc w:val="left"/>
      <w:pPr>
        <w:ind w:left="4972" w:hanging="1440"/>
      </w:pPr>
      <w:rPr>
        <w:rFonts w:hint="default"/>
      </w:rPr>
    </w:lvl>
    <w:lvl w:ilvl="8">
      <w:start w:val="1"/>
      <w:numFmt w:val="decimal"/>
      <w:isLgl/>
      <w:lvlText w:val="%1.%2.%3.%4.%5.%6.%7.%8.%9."/>
      <w:lvlJc w:val="left"/>
      <w:pPr>
        <w:ind w:left="5708" w:hanging="1800"/>
      </w:pPr>
      <w:rPr>
        <w:rFonts w:hint="default"/>
      </w:rPr>
    </w:lvl>
  </w:abstractNum>
  <w:abstractNum w:abstractNumId="1" w15:restartNumberingAfterBreak="0">
    <w:nsid w:val="57021F97"/>
    <w:multiLevelType w:val="hybridMultilevel"/>
    <w:tmpl w:val="1DB29390"/>
    <w:lvl w:ilvl="0" w:tplc="B55E5918">
      <w:start w:val="21"/>
      <w:numFmt w:val="decimal"/>
      <w:lvlText w:val="%1."/>
      <w:lvlJc w:val="left"/>
      <w:pPr>
        <w:ind w:left="1635" w:hanging="360"/>
      </w:pPr>
      <w:rPr>
        <w:rFonts w:hint="default"/>
      </w:rPr>
    </w:lvl>
    <w:lvl w:ilvl="1" w:tplc="04270019" w:tentative="1">
      <w:start w:val="1"/>
      <w:numFmt w:val="lowerLetter"/>
      <w:lvlText w:val="%2."/>
      <w:lvlJc w:val="left"/>
      <w:pPr>
        <w:ind w:left="2355" w:hanging="360"/>
      </w:pPr>
    </w:lvl>
    <w:lvl w:ilvl="2" w:tplc="0427001B" w:tentative="1">
      <w:start w:val="1"/>
      <w:numFmt w:val="lowerRoman"/>
      <w:lvlText w:val="%3."/>
      <w:lvlJc w:val="right"/>
      <w:pPr>
        <w:ind w:left="3075" w:hanging="180"/>
      </w:pPr>
    </w:lvl>
    <w:lvl w:ilvl="3" w:tplc="0427000F" w:tentative="1">
      <w:start w:val="1"/>
      <w:numFmt w:val="decimal"/>
      <w:lvlText w:val="%4."/>
      <w:lvlJc w:val="left"/>
      <w:pPr>
        <w:ind w:left="3795" w:hanging="360"/>
      </w:pPr>
    </w:lvl>
    <w:lvl w:ilvl="4" w:tplc="04270019" w:tentative="1">
      <w:start w:val="1"/>
      <w:numFmt w:val="lowerLetter"/>
      <w:lvlText w:val="%5."/>
      <w:lvlJc w:val="left"/>
      <w:pPr>
        <w:ind w:left="4515" w:hanging="360"/>
      </w:pPr>
    </w:lvl>
    <w:lvl w:ilvl="5" w:tplc="0427001B" w:tentative="1">
      <w:start w:val="1"/>
      <w:numFmt w:val="lowerRoman"/>
      <w:lvlText w:val="%6."/>
      <w:lvlJc w:val="right"/>
      <w:pPr>
        <w:ind w:left="5235" w:hanging="180"/>
      </w:pPr>
    </w:lvl>
    <w:lvl w:ilvl="6" w:tplc="0427000F" w:tentative="1">
      <w:start w:val="1"/>
      <w:numFmt w:val="decimal"/>
      <w:lvlText w:val="%7."/>
      <w:lvlJc w:val="left"/>
      <w:pPr>
        <w:ind w:left="5955" w:hanging="360"/>
      </w:pPr>
    </w:lvl>
    <w:lvl w:ilvl="7" w:tplc="04270019" w:tentative="1">
      <w:start w:val="1"/>
      <w:numFmt w:val="lowerLetter"/>
      <w:lvlText w:val="%8."/>
      <w:lvlJc w:val="left"/>
      <w:pPr>
        <w:ind w:left="6675" w:hanging="360"/>
      </w:pPr>
    </w:lvl>
    <w:lvl w:ilvl="8" w:tplc="0427001B" w:tentative="1">
      <w:start w:val="1"/>
      <w:numFmt w:val="lowerRoman"/>
      <w:lvlText w:val="%9."/>
      <w:lvlJc w:val="right"/>
      <w:pPr>
        <w:ind w:left="7395" w:hanging="180"/>
      </w:pPr>
    </w:lvl>
  </w:abstractNum>
  <w:abstractNum w:abstractNumId="2" w15:restartNumberingAfterBreak="0">
    <w:nsid w:val="74826CFA"/>
    <w:multiLevelType w:val="multilevel"/>
    <w:tmpl w:val="14A0B23C"/>
    <w:lvl w:ilvl="0">
      <w:start w:val="1"/>
      <w:numFmt w:val="decimal"/>
      <w:lvlText w:val="%1."/>
      <w:lvlJc w:val="left"/>
      <w:pPr>
        <w:ind w:left="1353" w:hanging="360"/>
      </w:pPr>
      <w:rPr>
        <w:rFonts w:ascii="Times New Roman" w:hAnsi="Times New Roman" w:cs="Times New Roman" w:hint="default"/>
        <w:b w:val="0"/>
        <w:color w:val="auto"/>
        <w:sz w:val="24"/>
        <w:szCs w:val="24"/>
      </w:rPr>
    </w:lvl>
    <w:lvl w:ilvl="1">
      <w:start w:val="1"/>
      <w:numFmt w:val="decimal"/>
      <w:isLgl/>
      <w:lvlText w:val="%1.%2."/>
      <w:lvlJc w:val="left"/>
      <w:pPr>
        <w:ind w:left="1741" w:hanging="465"/>
      </w:pPr>
      <w:rPr>
        <w:rFonts w:hint="default"/>
        <w:color w:val="auto"/>
      </w:rPr>
    </w:lvl>
    <w:lvl w:ilvl="2">
      <w:start w:val="1"/>
      <w:numFmt w:val="decimal"/>
      <w:isLgl/>
      <w:lvlText w:val="%1.%2.%3."/>
      <w:lvlJc w:val="left"/>
      <w:pPr>
        <w:ind w:left="2372"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484" w:hanging="1080"/>
      </w:pPr>
      <w:rPr>
        <w:rFonts w:hint="default"/>
      </w:rPr>
    </w:lvl>
    <w:lvl w:ilvl="5">
      <w:start w:val="1"/>
      <w:numFmt w:val="decimal"/>
      <w:isLgl/>
      <w:lvlText w:val="%1.%2.%3.%4.%5.%6."/>
      <w:lvlJc w:val="left"/>
      <w:pPr>
        <w:ind w:left="3860" w:hanging="1080"/>
      </w:pPr>
      <w:rPr>
        <w:rFonts w:hint="default"/>
      </w:rPr>
    </w:lvl>
    <w:lvl w:ilvl="6">
      <w:start w:val="1"/>
      <w:numFmt w:val="decimal"/>
      <w:isLgl/>
      <w:lvlText w:val="%1.%2.%3.%4.%5.%6.%7."/>
      <w:lvlJc w:val="left"/>
      <w:pPr>
        <w:ind w:left="4596" w:hanging="1440"/>
      </w:pPr>
      <w:rPr>
        <w:rFonts w:hint="default"/>
      </w:rPr>
    </w:lvl>
    <w:lvl w:ilvl="7">
      <w:start w:val="1"/>
      <w:numFmt w:val="decimal"/>
      <w:isLgl/>
      <w:lvlText w:val="%1.%2.%3.%4.%5.%6.%7.%8."/>
      <w:lvlJc w:val="left"/>
      <w:pPr>
        <w:ind w:left="4972" w:hanging="1440"/>
      </w:pPr>
      <w:rPr>
        <w:rFonts w:hint="default"/>
      </w:rPr>
    </w:lvl>
    <w:lvl w:ilvl="8">
      <w:start w:val="1"/>
      <w:numFmt w:val="decimal"/>
      <w:isLgl/>
      <w:lvlText w:val="%1.%2.%3.%4.%5.%6.%7.%8.%9."/>
      <w:lvlJc w:val="left"/>
      <w:pPr>
        <w:ind w:left="5708" w:hanging="1800"/>
      </w:pPr>
      <w:rPr>
        <w:rFonts w:hint="default"/>
      </w:rPr>
    </w:lvl>
  </w:abstractNum>
  <w:abstractNum w:abstractNumId="3" w15:restartNumberingAfterBreak="0">
    <w:nsid w:val="7D492EB8"/>
    <w:multiLevelType w:val="multilevel"/>
    <w:tmpl w:val="EE7A46EA"/>
    <w:lvl w:ilvl="0">
      <w:start w:val="22"/>
      <w:numFmt w:val="decimal"/>
      <w:lvlText w:val="%1."/>
      <w:lvlJc w:val="left"/>
      <w:pPr>
        <w:ind w:left="1353" w:hanging="360"/>
      </w:pPr>
      <w:rPr>
        <w:rFonts w:ascii="Times New Roman" w:hAnsi="Times New Roman" w:cs="Times New Roman" w:hint="default"/>
        <w:b w:val="0"/>
        <w:color w:val="auto"/>
        <w:sz w:val="24"/>
        <w:szCs w:val="24"/>
      </w:rPr>
    </w:lvl>
    <w:lvl w:ilvl="1">
      <w:start w:val="1"/>
      <w:numFmt w:val="decimal"/>
      <w:isLgl/>
      <w:lvlText w:val="%1.%2."/>
      <w:lvlJc w:val="left"/>
      <w:pPr>
        <w:ind w:left="1741" w:hanging="465"/>
      </w:pPr>
      <w:rPr>
        <w:rFonts w:hint="default"/>
        <w:color w:val="auto"/>
      </w:rPr>
    </w:lvl>
    <w:lvl w:ilvl="2">
      <w:start w:val="1"/>
      <w:numFmt w:val="decimal"/>
      <w:isLgl/>
      <w:lvlText w:val="%1.%2.%3."/>
      <w:lvlJc w:val="left"/>
      <w:pPr>
        <w:ind w:left="2372"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484" w:hanging="1080"/>
      </w:pPr>
      <w:rPr>
        <w:rFonts w:hint="default"/>
      </w:rPr>
    </w:lvl>
    <w:lvl w:ilvl="5">
      <w:start w:val="1"/>
      <w:numFmt w:val="decimal"/>
      <w:isLgl/>
      <w:lvlText w:val="%1.%2.%3.%4.%5.%6."/>
      <w:lvlJc w:val="left"/>
      <w:pPr>
        <w:ind w:left="3860" w:hanging="1080"/>
      </w:pPr>
      <w:rPr>
        <w:rFonts w:hint="default"/>
      </w:rPr>
    </w:lvl>
    <w:lvl w:ilvl="6">
      <w:start w:val="1"/>
      <w:numFmt w:val="decimal"/>
      <w:isLgl/>
      <w:lvlText w:val="%1.%2.%3.%4.%5.%6.%7."/>
      <w:lvlJc w:val="left"/>
      <w:pPr>
        <w:ind w:left="4596" w:hanging="1440"/>
      </w:pPr>
      <w:rPr>
        <w:rFonts w:hint="default"/>
      </w:rPr>
    </w:lvl>
    <w:lvl w:ilvl="7">
      <w:start w:val="1"/>
      <w:numFmt w:val="decimal"/>
      <w:isLgl/>
      <w:lvlText w:val="%1.%2.%3.%4.%5.%6.%7.%8."/>
      <w:lvlJc w:val="left"/>
      <w:pPr>
        <w:ind w:left="4972" w:hanging="1440"/>
      </w:pPr>
      <w:rPr>
        <w:rFonts w:hint="default"/>
      </w:rPr>
    </w:lvl>
    <w:lvl w:ilvl="8">
      <w:start w:val="1"/>
      <w:numFmt w:val="decimal"/>
      <w:isLgl/>
      <w:lvlText w:val="%1.%2.%3.%4.%5.%6.%7.%8.%9."/>
      <w:lvlJc w:val="left"/>
      <w:pPr>
        <w:ind w:left="5708" w:hanging="1800"/>
      </w:pPr>
      <w:rPr>
        <w:rFont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E43"/>
    <w:rsid w:val="00010596"/>
    <w:rsid w:val="000E2DEF"/>
    <w:rsid w:val="00106F65"/>
    <w:rsid w:val="00160297"/>
    <w:rsid w:val="001743C4"/>
    <w:rsid w:val="00195E1F"/>
    <w:rsid w:val="001B7FAB"/>
    <w:rsid w:val="001D6044"/>
    <w:rsid w:val="001F1ADE"/>
    <w:rsid w:val="00220702"/>
    <w:rsid w:val="002627EC"/>
    <w:rsid w:val="00361A85"/>
    <w:rsid w:val="00462C4C"/>
    <w:rsid w:val="004B180C"/>
    <w:rsid w:val="004D016D"/>
    <w:rsid w:val="00530E43"/>
    <w:rsid w:val="005820B5"/>
    <w:rsid w:val="00595A10"/>
    <w:rsid w:val="0064652B"/>
    <w:rsid w:val="00684C94"/>
    <w:rsid w:val="006D5AFA"/>
    <w:rsid w:val="00711952"/>
    <w:rsid w:val="0078258C"/>
    <w:rsid w:val="00855879"/>
    <w:rsid w:val="008E5742"/>
    <w:rsid w:val="009414C0"/>
    <w:rsid w:val="009B1BA3"/>
    <w:rsid w:val="009F63EC"/>
    <w:rsid w:val="00A56382"/>
    <w:rsid w:val="00AA6E65"/>
    <w:rsid w:val="00B7327D"/>
    <w:rsid w:val="00B81313"/>
    <w:rsid w:val="00DF4D13"/>
    <w:rsid w:val="00E15B54"/>
    <w:rsid w:val="00E813F7"/>
    <w:rsid w:val="00FA3F2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A99F1"/>
  <w15:docId w15:val="{92CC0028-E437-4321-94E4-892B0ADD4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530E43"/>
    <w:pPr>
      <w:spacing w:after="160" w:line="259" w:lineRule="auto"/>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rsid w:val="00530E43"/>
    <w:pPr>
      <w:suppressAutoHyphens/>
      <w:spacing w:after="0" w:line="240" w:lineRule="auto"/>
      <w:jc w:val="both"/>
    </w:pPr>
    <w:rPr>
      <w:rFonts w:ascii="Times New Roman" w:eastAsia="Times New Roman" w:hAnsi="Times New Roman" w:cs="Times New Roman"/>
      <w:sz w:val="24"/>
      <w:szCs w:val="24"/>
      <w:lang w:val="en-US" w:eastAsia="ar-SA"/>
    </w:rPr>
  </w:style>
  <w:style w:type="character" w:customStyle="1" w:styleId="PagrindinistekstasDiagrama">
    <w:name w:val="Pagrindinis tekstas Diagrama"/>
    <w:basedOn w:val="Numatytasispastraiposriftas"/>
    <w:link w:val="Pagrindinistekstas"/>
    <w:rsid w:val="00530E43"/>
    <w:rPr>
      <w:rFonts w:ascii="Times New Roman" w:eastAsia="Times New Roman" w:hAnsi="Times New Roman" w:cs="Times New Roman"/>
      <w:sz w:val="24"/>
      <w:szCs w:val="24"/>
      <w:lang w:val="en-US" w:eastAsia="ar-SA"/>
    </w:rPr>
  </w:style>
  <w:style w:type="paragraph" w:styleId="Sraopastraipa">
    <w:name w:val="List Paragraph"/>
    <w:basedOn w:val="prastasis"/>
    <w:uiPriority w:val="34"/>
    <w:qFormat/>
    <w:rsid w:val="00530E43"/>
    <w:pPr>
      <w:ind w:left="720"/>
      <w:contextualSpacing/>
    </w:pPr>
  </w:style>
  <w:style w:type="paragraph" w:customStyle="1" w:styleId="Pagrindinistekstas2">
    <w:name w:val="Pagrindinis tekstas2"/>
    <w:basedOn w:val="prastasis"/>
    <w:uiPriority w:val="99"/>
    <w:rsid w:val="00530E43"/>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val="en-US" w:eastAsia="lt-LT"/>
    </w:rPr>
  </w:style>
  <w:style w:type="character" w:styleId="Hipersaitas">
    <w:name w:val="Hyperlink"/>
    <w:basedOn w:val="Numatytasispastraiposriftas"/>
    <w:uiPriority w:val="99"/>
    <w:unhideWhenUsed/>
    <w:rsid w:val="002627EC"/>
    <w:rPr>
      <w:color w:val="0000FF" w:themeColor="hyperlink"/>
      <w:u w:val="single"/>
    </w:rPr>
  </w:style>
  <w:style w:type="paragraph" w:styleId="Debesliotekstas">
    <w:name w:val="Balloon Text"/>
    <w:basedOn w:val="prastasis"/>
    <w:link w:val="DebesliotekstasDiagrama"/>
    <w:uiPriority w:val="99"/>
    <w:semiHidden/>
    <w:unhideWhenUsed/>
    <w:rsid w:val="00A56382"/>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A56382"/>
    <w:rPr>
      <w:rFonts w:ascii="Tahoma" w:hAnsi="Tahoma" w:cs="Tahoma"/>
      <w:sz w:val="16"/>
      <w:szCs w:val="16"/>
    </w:rPr>
  </w:style>
  <w:style w:type="character" w:customStyle="1" w:styleId="UnresolvedMention">
    <w:name w:val="Unresolved Mention"/>
    <w:basedOn w:val="Numatytasispastraiposriftas"/>
    <w:uiPriority w:val="99"/>
    <w:semiHidden/>
    <w:unhideWhenUsed/>
    <w:rsid w:val="008E57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2943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kupiskiokksc.l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F93D93-E367-49F7-9A1A-D0A77404D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6114</Words>
  <Characters>3485</Characters>
  <Application>Microsoft Office Word</Application>
  <DocSecurity>0</DocSecurity>
  <Lines>29</Lines>
  <Paragraphs>19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ThisnkCentre</dc:creator>
  <cp:lastModifiedBy>Mantas</cp:lastModifiedBy>
  <cp:revision>9</cp:revision>
  <cp:lastPrinted>2026-09-18T05:17:00Z</cp:lastPrinted>
  <dcterms:created xsi:type="dcterms:W3CDTF">2026-09-17T06:00:00Z</dcterms:created>
  <dcterms:modified xsi:type="dcterms:W3CDTF">2026-09-21T04:56:00Z</dcterms:modified>
</cp:coreProperties>
</file>