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10C" w:rsidRDefault="00D9510C" w:rsidP="00D9510C">
      <w:pPr>
        <w:pStyle w:val="Default"/>
      </w:pPr>
    </w:p>
    <w:p w:rsidR="00D9510C" w:rsidRDefault="00D9510C" w:rsidP="00D9510C">
      <w:pPr>
        <w:pStyle w:val="Default"/>
        <w:jc w:val="center"/>
        <w:rPr>
          <w:sz w:val="23"/>
          <w:szCs w:val="23"/>
        </w:rPr>
      </w:pPr>
      <w:r>
        <w:rPr>
          <w:sz w:val="23"/>
          <w:szCs w:val="23"/>
        </w:rPr>
        <w:t xml:space="preserve">                                                PATVIRTINTA</w:t>
      </w:r>
    </w:p>
    <w:p w:rsidR="00D9510C" w:rsidRDefault="00D9510C" w:rsidP="00D9510C">
      <w:pPr>
        <w:pStyle w:val="Default"/>
        <w:jc w:val="center"/>
        <w:rPr>
          <w:sz w:val="23"/>
          <w:szCs w:val="23"/>
        </w:rPr>
      </w:pPr>
      <w:r>
        <w:rPr>
          <w:sz w:val="23"/>
          <w:szCs w:val="23"/>
        </w:rPr>
        <w:t xml:space="preserve">                                                                                          Kupiškio r. kūno kultūros ir sporto centro</w:t>
      </w:r>
    </w:p>
    <w:p w:rsidR="00D9510C" w:rsidRDefault="00D9510C" w:rsidP="00D9510C">
      <w:pPr>
        <w:pStyle w:val="Default"/>
        <w:jc w:val="center"/>
        <w:rPr>
          <w:sz w:val="23"/>
          <w:szCs w:val="23"/>
        </w:rPr>
      </w:pPr>
      <w:r>
        <w:rPr>
          <w:sz w:val="23"/>
          <w:szCs w:val="23"/>
        </w:rPr>
        <w:t xml:space="preserve">                                                                         direktoriaus 2022 m. sausio 7 d.</w:t>
      </w:r>
    </w:p>
    <w:p w:rsidR="00D9510C" w:rsidRDefault="00D9510C" w:rsidP="00D9510C">
      <w:pPr>
        <w:pStyle w:val="Default"/>
        <w:jc w:val="center"/>
        <w:rPr>
          <w:sz w:val="23"/>
          <w:szCs w:val="23"/>
        </w:rPr>
      </w:pPr>
      <w:r>
        <w:rPr>
          <w:sz w:val="23"/>
          <w:szCs w:val="23"/>
        </w:rPr>
        <w:t xml:space="preserve">                                                  įsakymu Nr. V- 6   </w:t>
      </w:r>
    </w:p>
    <w:p w:rsidR="00D9510C" w:rsidRDefault="00D9510C" w:rsidP="00D9510C">
      <w:pPr>
        <w:pStyle w:val="Default"/>
        <w:jc w:val="center"/>
        <w:rPr>
          <w:sz w:val="23"/>
          <w:szCs w:val="23"/>
        </w:rPr>
      </w:pPr>
    </w:p>
    <w:p w:rsidR="00D9510C" w:rsidRPr="00C6537B" w:rsidRDefault="00D9510C" w:rsidP="00D9510C">
      <w:pPr>
        <w:pStyle w:val="Default"/>
        <w:jc w:val="center"/>
        <w:rPr>
          <w:b/>
          <w:bCs/>
        </w:rPr>
      </w:pPr>
      <w:r w:rsidRPr="00C6537B">
        <w:rPr>
          <w:b/>
          <w:bCs/>
        </w:rPr>
        <w:t>KUPIŠKIO R. KŪNO KULTŪROS IR SPORTO CENTRO</w:t>
      </w:r>
    </w:p>
    <w:p w:rsidR="00D9510C" w:rsidRPr="00C6537B" w:rsidRDefault="00D9510C" w:rsidP="00D9510C">
      <w:pPr>
        <w:pStyle w:val="Default"/>
        <w:jc w:val="center"/>
        <w:rPr>
          <w:b/>
          <w:bCs/>
        </w:rPr>
      </w:pPr>
      <w:r w:rsidRPr="00C6537B">
        <w:rPr>
          <w:b/>
          <w:bCs/>
        </w:rPr>
        <w:t>KONKURSO DIREKTORIAUS PAVADUOTOJO PAREIGOMS UŽIMTI ORGANIZAVIMO IR VYKDYMO TVARKOS APRAŠAS</w:t>
      </w:r>
    </w:p>
    <w:p w:rsidR="00D9510C" w:rsidRPr="00C6537B" w:rsidRDefault="00D9510C" w:rsidP="00D9510C">
      <w:pPr>
        <w:pStyle w:val="Default"/>
        <w:jc w:val="center"/>
      </w:pPr>
    </w:p>
    <w:p w:rsidR="00D9510C" w:rsidRPr="00C6537B" w:rsidRDefault="00D9510C" w:rsidP="00D9510C">
      <w:pPr>
        <w:pStyle w:val="Default"/>
        <w:jc w:val="center"/>
      </w:pPr>
      <w:r w:rsidRPr="00C6537B">
        <w:rPr>
          <w:b/>
          <w:bCs/>
        </w:rPr>
        <w:t>I SKYRIUS</w:t>
      </w:r>
    </w:p>
    <w:p w:rsidR="00D9510C" w:rsidRPr="00C6537B" w:rsidRDefault="00D9510C" w:rsidP="00D9510C">
      <w:pPr>
        <w:pStyle w:val="Default"/>
        <w:jc w:val="center"/>
      </w:pPr>
      <w:r w:rsidRPr="00C6537B">
        <w:rPr>
          <w:b/>
          <w:bCs/>
        </w:rPr>
        <w:t>BENDROSIOS NUOSTATOS</w:t>
      </w:r>
    </w:p>
    <w:p w:rsidR="00D9510C" w:rsidRPr="00C6537B" w:rsidRDefault="00D9510C" w:rsidP="00D9510C">
      <w:pPr>
        <w:pStyle w:val="Default"/>
        <w:spacing w:after="27"/>
        <w:jc w:val="both"/>
      </w:pPr>
      <w:r w:rsidRPr="00C6537B">
        <w:tab/>
        <w:t xml:space="preserve">1. Aprašas sudarytas vadovaujantis Lietuvos Respublikos darbo kodekso 41 straipsnio 3 dalimi, Lietuvos Respublikos Vyriausybės 2017 m. birželio 21 d. nutarimu Nr. 496 patvirtintas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ir savivaldybė, kai konkursą laimėję fiziniai asmenys priimami į pareigybių, dėl kurių rengiamas konkursas įmonėse ir įstaigose, sąraše nurodytas pareigybes organizavimo ir vykdymo tvarkos aprašas. </w:t>
      </w:r>
    </w:p>
    <w:p w:rsidR="00D9510C" w:rsidRPr="00C6537B" w:rsidRDefault="00D9510C" w:rsidP="00D9510C">
      <w:pPr>
        <w:pStyle w:val="Default"/>
        <w:jc w:val="both"/>
      </w:pPr>
      <w:r w:rsidRPr="00C6537B">
        <w:tab/>
        <w:t xml:space="preserve">2. Konkurso organizavimas ir vykdymas apima: </w:t>
      </w:r>
    </w:p>
    <w:p w:rsidR="00D9510C" w:rsidRPr="00C6537B" w:rsidRDefault="00D9510C" w:rsidP="00D9510C">
      <w:pPr>
        <w:pStyle w:val="Default"/>
        <w:spacing w:after="27"/>
        <w:jc w:val="both"/>
      </w:pPr>
      <w:r w:rsidRPr="00C6537B">
        <w:tab/>
        <w:t xml:space="preserve">2.1. konkurso paskelbimą; </w:t>
      </w:r>
    </w:p>
    <w:p w:rsidR="00D9510C" w:rsidRPr="00C6537B" w:rsidRDefault="00D9510C" w:rsidP="00D9510C">
      <w:pPr>
        <w:pStyle w:val="Default"/>
        <w:spacing w:after="27"/>
        <w:jc w:val="both"/>
      </w:pPr>
      <w:r w:rsidRPr="00C6537B">
        <w:tab/>
        <w:t xml:space="preserve">2.2. dokumentų, kuriuos būtina pateikti norint dalyvauti konkurse (toliau – dokumentai), pateikimą ir priėmimą; </w:t>
      </w:r>
    </w:p>
    <w:p w:rsidR="00D9510C" w:rsidRPr="00C6537B" w:rsidRDefault="00D9510C" w:rsidP="00D9510C">
      <w:pPr>
        <w:pStyle w:val="Default"/>
        <w:jc w:val="both"/>
      </w:pPr>
      <w:r w:rsidRPr="00C6537B">
        <w:tab/>
        <w:t xml:space="preserve">2.3. pretendentų užimti pareigybę įmonėje, įstaigoje atrankos komisijos (toliau – komisija) sudarymą ir asmenų, pageidaujančių dalyvauti konkurse (toliau – pretendentai), atranką. </w:t>
      </w:r>
    </w:p>
    <w:p w:rsidR="00D9510C" w:rsidRPr="00C6537B" w:rsidRDefault="00D9510C" w:rsidP="00D9510C">
      <w:pPr>
        <w:pStyle w:val="Default"/>
        <w:jc w:val="both"/>
      </w:pPr>
    </w:p>
    <w:p w:rsidR="00D9510C" w:rsidRPr="00C6537B" w:rsidRDefault="00D9510C" w:rsidP="00D9510C">
      <w:pPr>
        <w:pStyle w:val="Default"/>
        <w:jc w:val="center"/>
      </w:pPr>
      <w:r w:rsidRPr="00C6537B">
        <w:rPr>
          <w:b/>
          <w:bCs/>
        </w:rPr>
        <w:t>II SKYRIUS</w:t>
      </w:r>
    </w:p>
    <w:p w:rsidR="00D9510C" w:rsidRPr="00C6537B" w:rsidRDefault="00D9510C" w:rsidP="00D9510C">
      <w:pPr>
        <w:pStyle w:val="Default"/>
        <w:jc w:val="center"/>
      </w:pPr>
      <w:r w:rsidRPr="00C6537B">
        <w:rPr>
          <w:b/>
          <w:bCs/>
        </w:rPr>
        <w:t>KONKURSO PASKELBIMAS</w:t>
      </w:r>
    </w:p>
    <w:p w:rsidR="00D9510C" w:rsidRPr="00C6537B" w:rsidRDefault="00D9510C" w:rsidP="00D9510C">
      <w:pPr>
        <w:pStyle w:val="Default"/>
        <w:spacing w:after="27"/>
        <w:jc w:val="both"/>
      </w:pPr>
      <w:r w:rsidRPr="00C6537B">
        <w:tab/>
        <w:t xml:space="preserve">3. Konkurso į Kupiškio r. kūno kultūros ir sporto centro (toliau  – Centras ) direktoriaus pavaduotojo pareigas organizavimo ir vykdymo tvarkos aprašas (toliau – Tvarka) reglamentuoja atviro konkurso organizavimo tvarką. </w:t>
      </w:r>
    </w:p>
    <w:p w:rsidR="00D9510C" w:rsidRPr="00C6537B" w:rsidRDefault="00D9510C" w:rsidP="00D9510C">
      <w:pPr>
        <w:pStyle w:val="Default"/>
        <w:spacing w:after="27"/>
        <w:jc w:val="both"/>
      </w:pPr>
      <w:r w:rsidRPr="00C6537B">
        <w:tab/>
        <w:t xml:space="preserve">4. Šioje Tvarkoje vartojama sąvoka „pretendentas“ – asmuo, siekiantis užimti direktoriaus pavaduotojo pareigas. </w:t>
      </w:r>
    </w:p>
    <w:p w:rsidR="00D9510C" w:rsidRPr="00C6537B" w:rsidRDefault="00D9510C" w:rsidP="00D9510C">
      <w:pPr>
        <w:pStyle w:val="Default"/>
        <w:jc w:val="both"/>
      </w:pPr>
      <w:r w:rsidRPr="00C6537B">
        <w:tab/>
        <w:t>5. Konkursą direktoriaus pavaduotojo pareigoms užimti įsakymu skelbia Centro direktorius. Skelbime nurodomas įstaigos pavadinimas, pareigybės pavadinimas (trumpai aprašomas darbo pobūdis), kuriai skelbiamas konkursas, būtinas išsilavinimas, reikalavimai pretendentams, kur ir iki kada priimami prašymai ir privalomi pateikti dokumentai, telefonų numeriai pasiteirauti ir kita r</w:t>
      </w:r>
      <w:r w:rsidR="00FC2A4F" w:rsidRPr="00C6537B">
        <w:t>eikalinga informacija. Konkursas skelbiamas  V</w:t>
      </w:r>
      <w:r w:rsidRPr="00C6537B">
        <w:t xml:space="preserve">alstybės tarnautojų registrų ir Valstybės tarnybos valdymo informacinėje sistemoje VATAR, Centro internetinėje svetainės tinklalapyje </w:t>
      </w:r>
      <w:hyperlink r:id="rId9" w:history="1">
        <w:r w:rsidRPr="00C6537B">
          <w:rPr>
            <w:rStyle w:val="Hipersaitas"/>
          </w:rPr>
          <w:t>http://www.kupiskiokksc.lt</w:t>
        </w:r>
      </w:hyperlink>
      <w:r w:rsidRPr="00C6537B">
        <w:t xml:space="preserve">,  </w:t>
      </w:r>
    </w:p>
    <w:p w:rsidR="00D9510C" w:rsidRPr="00C6537B" w:rsidRDefault="00D9510C" w:rsidP="00D9510C">
      <w:pPr>
        <w:pStyle w:val="Default"/>
        <w:jc w:val="both"/>
      </w:pPr>
    </w:p>
    <w:p w:rsidR="00D9510C" w:rsidRPr="00C6537B" w:rsidRDefault="00D9510C" w:rsidP="00D9510C">
      <w:pPr>
        <w:pStyle w:val="Default"/>
        <w:jc w:val="center"/>
      </w:pPr>
      <w:r w:rsidRPr="00C6537B">
        <w:rPr>
          <w:b/>
          <w:bCs/>
        </w:rPr>
        <w:t>III SKYRIUS</w:t>
      </w:r>
    </w:p>
    <w:p w:rsidR="00D9510C" w:rsidRPr="00C6537B" w:rsidRDefault="00D9510C" w:rsidP="00D9510C">
      <w:pPr>
        <w:pStyle w:val="Default"/>
        <w:jc w:val="center"/>
      </w:pPr>
      <w:r w:rsidRPr="00C6537B">
        <w:rPr>
          <w:b/>
          <w:bCs/>
        </w:rPr>
        <w:t>KVALIFIKACINIAI REIKALAVIMAI PRETENDENTUI</w:t>
      </w:r>
    </w:p>
    <w:p w:rsidR="00D9510C" w:rsidRPr="00C6537B" w:rsidRDefault="00DC60BE" w:rsidP="00D9510C">
      <w:pPr>
        <w:pStyle w:val="Default"/>
      </w:pPr>
      <w:r w:rsidRPr="00C6537B">
        <w:tab/>
      </w:r>
      <w:r w:rsidR="00D9510C" w:rsidRPr="00C6537B">
        <w:t xml:space="preserve">6. Direktoriaus pavaduotojo kvalifikacijai keliami reikalavimai: </w:t>
      </w:r>
    </w:p>
    <w:p w:rsidR="00D9510C" w:rsidRPr="00C6537B" w:rsidRDefault="00DC60BE" w:rsidP="00D9510C">
      <w:pPr>
        <w:pStyle w:val="Default"/>
        <w:spacing w:after="27"/>
      </w:pPr>
      <w:r w:rsidRPr="00C6537B">
        <w:tab/>
      </w:r>
      <w:r w:rsidR="00D9510C" w:rsidRPr="00C6537B">
        <w:t>6.1. aukštasis universitetinis išsilavinimas</w:t>
      </w:r>
      <w:r w:rsidRPr="00C6537B">
        <w:t xml:space="preserve"> ir pedagogo kvalifikacija</w:t>
      </w:r>
      <w:r w:rsidR="00D9510C" w:rsidRPr="00C6537B">
        <w:t xml:space="preserve">; </w:t>
      </w:r>
    </w:p>
    <w:p w:rsidR="00D9510C" w:rsidRPr="00C6537B" w:rsidRDefault="00DC60BE" w:rsidP="00D9510C">
      <w:pPr>
        <w:pStyle w:val="Default"/>
        <w:spacing w:after="27"/>
      </w:pPr>
      <w:r w:rsidRPr="00C6537B">
        <w:tab/>
      </w:r>
      <w:r w:rsidR="00D9510C" w:rsidRPr="00C6537B">
        <w:t>6.2. ne maž</w:t>
      </w:r>
      <w:r w:rsidRPr="00C6537B">
        <w:t xml:space="preserve">esnis kaip vienerių </w:t>
      </w:r>
      <w:r w:rsidR="00D9510C" w:rsidRPr="00C6537B">
        <w:t xml:space="preserve"> metų pedagoginio darbo; </w:t>
      </w:r>
    </w:p>
    <w:p w:rsidR="00D9510C" w:rsidRPr="00C6537B" w:rsidRDefault="00DC60BE" w:rsidP="00D9510C">
      <w:pPr>
        <w:pStyle w:val="Default"/>
      </w:pPr>
      <w:r w:rsidRPr="00C6537B">
        <w:tab/>
      </w:r>
      <w:r w:rsidR="00D9510C" w:rsidRPr="00C6537B">
        <w:t xml:space="preserve">6.3. </w:t>
      </w:r>
      <w:r w:rsidRPr="00C6537B">
        <w:t xml:space="preserve">mokėti vieną užsienio kalbą (privalumas); </w:t>
      </w:r>
    </w:p>
    <w:p w:rsidR="00DC60BE" w:rsidRPr="00C6537B" w:rsidRDefault="00DC60BE" w:rsidP="00D9510C">
      <w:pPr>
        <w:pStyle w:val="Default"/>
      </w:pPr>
    </w:p>
    <w:p w:rsidR="00D9510C" w:rsidRPr="00C6537B" w:rsidRDefault="00D9510C" w:rsidP="00D9510C">
      <w:pPr>
        <w:pStyle w:val="Default"/>
        <w:pageBreakBefore/>
      </w:pPr>
    </w:p>
    <w:p w:rsidR="00D9510C" w:rsidRPr="00C6537B" w:rsidRDefault="00DC60BE" w:rsidP="00DC60BE">
      <w:pPr>
        <w:pStyle w:val="Default"/>
        <w:jc w:val="both"/>
      </w:pPr>
      <w:r w:rsidRPr="00C6537B">
        <w:tab/>
        <w:t>6.4</w:t>
      </w:r>
      <w:r w:rsidR="00D9510C" w:rsidRPr="00C6537B">
        <w:t xml:space="preserve">. gebėti savarankiškai vykdyti direktoriaus pavaduotojo pareigybės aprašyme nustatytas funkcijas, dirbti komandoje, būti pareigingam, iniciatyviam, pasižymėti nepriekaištinga profesine reputacija, gebėti savarankiškai planuoti, organizuoti savo ir pavaldžių darbuotojų darbą, rengti ataskaitas ir kitus darbo dokumentus. </w:t>
      </w:r>
    </w:p>
    <w:p w:rsidR="00D9510C" w:rsidRPr="00C6537B" w:rsidRDefault="00DC60BE" w:rsidP="00DC60BE">
      <w:pPr>
        <w:pStyle w:val="Default"/>
        <w:jc w:val="both"/>
      </w:pPr>
      <w:r w:rsidRPr="00C6537B">
        <w:tab/>
      </w:r>
      <w:r w:rsidR="00D9510C" w:rsidRPr="00C6537B">
        <w:t>7. Di</w:t>
      </w:r>
      <w:r w:rsidRPr="00C6537B">
        <w:t xml:space="preserve">rektoriaus pavaduotojas </w:t>
      </w:r>
      <w:r w:rsidR="00D9510C" w:rsidRPr="00C6537B">
        <w:t xml:space="preserve">turi žinoti ir išmanyti: </w:t>
      </w:r>
    </w:p>
    <w:p w:rsidR="00D9510C" w:rsidRPr="00C6537B" w:rsidRDefault="00DC60BE" w:rsidP="00DC60BE">
      <w:pPr>
        <w:pStyle w:val="Default"/>
        <w:spacing w:after="27"/>
        <w:jc w:val="both"/>
      </w:pPr>
      <w:r w:rsidRPr="00C6537B">
        <w:tab/>
      </w:r>
      <w:r w:rsidR="00D9510C" w:rsidRPr="00C6537B">
        <w:t xml:space="preserve">7.1. švietimo politiką, </w:t>
      </w:r>
      <w:r w:rsidRPr="00C6537B">
        <w:t xml:space="preserve">Centro </w:t>
      </w:r>
      <w:r w:rsidR="00D9510C" w:rsidRPr="00C6537B">
        <w:t xml:space="preserve">veiklos planavimą ir įgyvendinimą; </w:t>
      </w:r>
    </w:p>
    <w:p w:rsidR="00DC60BE" w:rsidRPr="00C6537B" w:rsidRDefault="00DC60BE" w:rsidP="00DC60BE">
      <w:pPr>
        <w:pStyle w:val="Default"/>
        <w:spacing w:after="27"/>
        <w:jc w:val="both"/>
      </w:pPr>
      <w:r w:rsidRPr="00C6537B">
        <w:tab/>
        <w:t xml:space="preserve">7.2. </w:t>
      </w:r>
      <w:r w:rsidRPr="00C6537B">
        <w:t>išmanyti sportinio ugdymo darbo vykdymo specifiką, sporto šakų ugdymo, varžybų organizavimo metodiką ir principus;</w:t>
      </w:r>
    </w:p>
    <w:p w:rsidR="00DC60BE" w:rsidRPr="00C6537B" w:rsidRDefault="00DC60BE" w:rsidP="00DC60BE">
      <w:pPr>
        <w:pStyle w:val="Default"/>
        <w:spacing w:after="27"/>
        <w:jc w:val="both"/>
      </w:pPr>
      <w:r w:rsidRPr="00C6537B">
        <w:tab/>
        <w:t>7.3. išmanyti Lietuvos Respublikos įstatymus, Lietuvos Respublikos Vyriausybės nutarimus bei kitus teisės aktus, reglamentuojančius fizinio aktyvumo ir sporto veiklos planavimą, organizavimą, vykdymą ir aptarnavimą, sporto įstaigų administravimą ir finansavimą, dokumentų rengimo bei įforminimo taisykles, kalbos kultūrą.</w:t>
      </w:r>
    </w:p>
    <w:p w:rsidR="00D9510C" w:rsidRPr="00C6537B" w:rsidRDefault="00D9510C" w:rsidP="00D9510C">
      <w:pPr>
        <w:pStyle w:val="Default"/>
      </w:pPr>
    </w:p>
    <w:p w:rsidR="00D9510C" w:rsidRPr="00C6537B" w:rsidRDefault="00D9510C" w:rsidP="00DC60BE">
      <w:pPr>
        <w:pStyle w:val="Default"/>
        <w:jc w:val="center"/>
      </w:pPr>
      <w:r w:rsidRPr="00C6537B">
        <w:rPr>
          <w:b/>
          <w:bCs/>
        </w:rPr>
        <w:t>IV SKYRIUS</w:t>
      </w:r>
    </w:p>
    <w:p w:rsidR="00D9510C" w:rsidRPr="00C6537B" w:rsidRDefault="00D9510C" w:rsidP="00DC60BE">
      <w:pPr>
        <w:pStyle w:val="Default"/>
        <w:jc w:val="center"/>
        <w:rPr>
          <w:b/>
          <w:bCs/>
        </w:rPr>
      </w:pPr>
      <w:r w:rsidRPr="00C6537B">
        <w:rPr>
          <w:b/>
          <w:bCs/>
        </w:rPr>
        <w:t>DOKUMENTŲ PATEIKIMAS IR PRIĖMIMAS</w:t>
      </w:r>
    </w:p>
    <w:p w:rsidR="00DC60BE" w:rsidRPr="00C6537B" w:rsidRDefault="00DC60BE" w:rsidP="00DC60BE">
      <w:pPr>
        <w:pStyle w:val="Default"/>
        <w:jc w:val="center"/>
      </w:pPr>
    </w:p>
    <w:p w:rsidR="00D9510C" w:rsidRPr="00C6537B" w:rsidRDefault="001B3D37" w:rsidP="00D9510C">
      <w:pPr>
        <w:pStyle w:val="Default"/>
      </w:pPr>
      <w:r w:rsidRPr="00C6537B">
        <w:tab/>
      </w:r>
      <w:r w:rsidR="00D9510C" w:rsidRPr="00C6537B">
        <w:t xml:space="preserve">8. Pretendentas privalo pateikti: </w:t>
      </w:r>
    </w:p>
    <w:p w:rsidR="00D9510C" w:rsidRPr="00C6537B" w:rsidRDefault="001B3D37" w:rsidP="00D9510C">
      <w:pPr>
        <w:pStyle w:val="Default"/>
        <w:spacing w:after="27"/>
      </w:pPr>
      <w:r w:rsidRPr="00C6537B">
        <w:tab/>
      </w:r>
      <w:r w:rsidR="00D9510C" w:rsidRPr="00C6537B">
        <w:t>8.1.</w:t>
      </w:r>
      <w:r w:rsidRPr="00C6537B">
        <w:t xml:space="preserve"> </w:t>
      </w:r>
      <w:r w:rsidRPr="00C6537B">
        <w:t>asmens tapatybę patvirtinantį dokumentą</w:t>
      </w:r>
      <w:r w:rsidR="00D9510C" w:rsidRPr="00C6537B">
        <w:t xml:space="preserve">; </w:t>
      </w:r>
    </w:p>
    <w:p w:rsidR="00D9510C" w:rsidRPr="00C6537B" w:rsidRDefault="001B3D37" w:rsidP="001B3D37">
      <w:pPr>
        <w:pStyle w:val="Default"/>
        <w:spacing w:after="27"/>
        <w:jc w:val="both"/>
      </w:pPr>
      <w:r w:rsidRPr="00C6537B">
        <w:tab/>
      </w:r>
      <w:r w:rsidR="00D9510C" w:rsidRPr="00C6537B">
        <w:t>8.2</w:t>
      </w:r>
      <w:r w:rsidRPr="00C6537B">
        <w:t xml:space="preserve">. </w:t>
      </w:r>
      <w:r w:rsidR="00D9510C" w:rsidRPr="00C6537B">
        <w:t xml:space="preserve">išsilavinimą patvirtinančius dokumentus, kitus dokumentus, patvirtinančius pretendento atitiktį kvalifikaciniams reikalavimams ir šių dokumentų kopijas; </w:t>
      </w:r>
    </w:p>
    <w:p w:rsidR="00D9510C" w:rsidRPr="00C6537B" w:rsidRDefault="001B3D37" w:rsidP="00D9510C">
      <w:pPr>
        <w:pStyle w:val="Default"/>
        <w:spacing w:after="27"/>
      </w:pPr>
      <w:r w:rsidRPr="00C6537B">
        <w:tab/>
      </w:r>
      <w:r w:rsidR="00D9510C" w:rsidRPr="00C6537B">
        <w:t xml:space="preserve">8.3. gyvenimo aprašymą; </w:t>
      </w:r>
    </w:p>
    <w:p w:rsidR="00D9510C" w:rsidRPr="00C6537B" w:rsidRDefault="001B3D37" w:rsidP="00D9510C">
      <w:pPr>
        <w:pStyle w:val="Default"/>
        <w:spacing w:after="27"/>
      </w:pPr>
      <w:r w:rsidRPr="00C6537B">
        <w:tab/>
      </w:r>
      <w:r w:rsidR="00D9510C" w:rsidRPr="00C6537B">
        <w:t>8.4. užpildytą pr</w:t>
      </w:r>
      <w:r w:rsidRPr="00C6537B">
        <w:t>etendento anketą (pagal Aprašo 1</w:t>
      </w:r>
      <w:r w:rsidR="00D9510C" w:rsidRPr="00C6537B">
        <w:t xml:space="preserve"> priedą) </w:t>
      </w:r>
    </w:p>
    <w:p w:rsidR="00DC60BE" w:rsidRPr="00C6537B" w:rsidRDefault="009C76B1" w:rsidP="00D9510C">
      <w:pPr>
        <w:pStyle w:val="Default"/>
        <w:spacing w:after="27"/>
      </w:pPr>
      <w:r w:rsidRPr="00C6537B">
        <w:tab/>
      </w:r>
      <w:r w:rsidR="00D9510C" w:rsidRPr="00C6537B">
        <w:t>9. Pretendentas</w:t>
      </w:r>
      <w:r w:rsidR="00DC60BE" w:rsidRPr="00C6537B">
        <w:t xml:space="preserve"> pateikia </w:t>
      </w:r>
      <w:r w:rsidR="00D9510C" w:rsidRPr="00C6537B">
        <w:t xml:space="preserve"> dokumentus</w:t>
      </w:r>
      <w:r w:rsidR="00DC60BE" w:rsidRPr="00C6537B">
        <w:t xml:space="preserve"> VATAR sistemoje, originalus komisijai pateikia konkurso vykdymo dieną.</w:t>
      </w:r>
    </w:p>
    <w:p w:rsidR="00D9510C" w:rsidRPr="00C6537B" w:rsidRDefault="009C76B1" w:rsidP="00525A9D">
      <w:pPr>
        <w:pStyle w:val="Default"/>
        <w:spacing w:after="27"/>
        <w:jc w:val="both"/>
      </w:pPr>
      <w:r w:rsidRPr="00C6537B">
        <w:tab/>
      </w:r>
      <w:r w:rsidR="00D9510C" w:rsidRPr="00C6537B">
        <w:t>1</w:t>
      </w:r>
      <w:r w:rsidR="002919BD" w:rsidRPr="00C6537B">
        <w:t>0</w:t>
      </w:r>
      <w:r w:rsidR="00D9510C" w:rsidRPr="00C6537B">
        <w:t xml:space="preserve">. Pretendentų dokumentai priimami 10 darbo dienų nuo konkurso paskelbimo, įskaitant konkurso paskelbimo dieną. </w:t>
      </w:r>
    </w:p>
    <w:p w:rsidR="00D9510C" w:rsidRPr="00C6537B" w:rsidRDefault="009C76B1" w:rsidP="009C76B1">
      <w:pPr>
        <w:pStyle w:val="Default"/>
        <w:spacing w:after="27"/>
        <w:jc w:val="both"/>
      </w:pPr>
      <w:r w:rsidRPr="00C6537B">
        <w:tab/>
        <w:t>11. Pretendentas</w:t>
      </w:r>
      <w:r w:rsidR="00D9510C" w:rsidRPr="00C6537B">
        <w:t xml:space="preserve">, kuris atitinka konkurso skelbime nustatytus kvalifikacinius reikalavimus ir kuris neigiamai atsakė į pretendentų anketos 4-6 klausimus, </w:t>
      </w:r>
      <w:r w:rsidR="002919BD" w:rsidRPr="00C6537B">
        <w:t>per 3</w:t>
      </w:r>
      <w:r w:rsidR="00D9510C" w:rsidRPr="00C6537B">
        <w:t xml:space="preserve"> darbo dienas nuo pretendentų dokumentų priėmimo pabaigos</w:t>
      </w:r>
      <w:r w:rsidR="002F6C2E" w:rsidRPr="00C6537B">
        <w:t>,</w:t>
      </w:r>
      <w:r w:rsidR="00D9510C" w:rsidRPr="00C6537B">
        <w:t xml:space="preserve"> </w:t>
      </w:r>
      <w:r w:rsidR="002919BD" w:rsidRPr="00C6537B">
        <w:t xml:space="preserve">gauna </w:t>
      </w:r>
      <w:r w:rsidR="00D9510C" w:rsidRPr="00C6537B">
        <w:t xml:space="preserve">pranešimą </w:t>
      </w:r>
      <w:r w:rsidR="002919BD" w:rsidRPr="00C6537B">
        <w:t>apie atrankos vykdymo</w:t>
      </w:r>
      <w:r w:rsidR="00D9510C" w:rsidRPr="00C6537B">
        <w:t xml:space="preserve">  datą, vietą ir laiką</w:t>
      </w:r>
      <w:r w:rsidR="002F6C2E" w:rsidRPr="00C6537B">
        <w:t>, bei kokių dokumentų originalai turi būti pateikti.</w:t>
      </w:r>
    </w:p>
    <w:p w:rsidR="002919BD" w:rsidRPr="00C6537B" w:rsidRDefault="002919BD" w:rsidP="00D9510C">
      <w:pPr>
        <w:pStyle w:val="Default"/>
        <w:spacing w:after="27"/>
      </w:pPr>
    </w:p>
    <w:p w:rsidR="002919BD" w:rsidRPr="00C6537B" w:rsidRDefault="002919BD" w:rsidP="002919BD">
      <w:pPr>
        <w:pStyle w:val="Default"/>
        <w:jc w:val="center"/>
      </w:pPr>
      <w:r w:rsidRPr="00C6537B">
        <w:rPr>
          <w:b/>
          <w:bCs/>
        </w:rPr>
        <w:t>V SKYRIUS</w:t>
      </w:r>
    </w:p>
    <w:p w:rsidR="002919BD" w:rsidRPr="00C6537B" w:rsidRDefault="002919BD" w:rsidP="002919BD">
      <w:pPr>
        <w:pStyle w:val="Default"/>
        <w:jc w:val="center"/>
        <w:rPr>
          <w:b/>
          <w:bCs/>
        </w:rPr>
      </w:pPr>
      <w:r w:rsidRPr="00C6537B">
        <w:rPr>
          <w:b/>
          <w:bCs/>
        </w:rPr>
        <w:t>KOMISIJOS SUDARYMAS IR PRETENDENTŲ ATRANKA</w:t>
      </w:r>
    </w:p>
    <w:p w:rsidR="002919BD" w:rsidRPr="00C6537B" w:rsidRDefault="002919BD" w:rsidP="002919BD">
      <w:pPr>
        <w:pStyle w:val="Default"/>
        <w:jc w:val="center"/>
      </w:pPr>
    </w:p>
    <w:p w:rsidR="002919BD" w:rsidRPr="00C6537B" w:rsidRDefault="009C76B1" w:rsidP="009C76B1">
      <w:pPr>
        <w:pStyle w:val="Default"/>
        <w:spacing w:after="27"/>
        <w:jc w:val="both"/>
      </w:pPr>
      <w:r w:rsidRPr="00C6537B">
        <w:tab/>
        <w:t>12</w:t>
      </w:r>
      <w:r w:rsidR="002919BD" w:rsidRPr="00C6537B">
        <w:t xml:space="preserve">. Jeigu bent vienam pretendentui išsiunčiamas pranešimas apie leidimą dalyvauti pretendentų atrankoje, ne vėliau kaip prieš 3 darbo dienas iki konkurso sudaroma konkurso komisija. </w:t>
      </w:r>
    </w:p>
    <w:p w:rsidR="002919BD" w:rsidRPr="00C6537B" w:rsidRDefault="009C76B1" w:rsidP="009C76B1">
      <w:pPr>
        <w:pStyle w:val="Default"/>
        <w:spacing w:after="27"/>
        <w:jc w:val="both"/>
      </w:pPr>
      <w:r w:rsidRPr="00C6537B">
        <w:tab/>
        <w:t>13</w:t>
      </w:r>
      <w:r w:rsidR="002919BD" w:rsidRPr="00C6537B">
        <w:t xml:space="preserve">. Komisiją turi sudaryti nuo 3 iki 5 narių. Komisija sudaroma </w:t>
      </w:r>
      <w:r w:rsidR="002919BD" w:rsidRPr="00C6537B">
        <w:t xml:space="preserve">Centro </w:t>
      </w:r>
      <w:r w:rsidR="002919BD" w:rsidRPr="00C6537B">
        <w:t xml:space="preserve">direktoriaus įsakymu, kuriame nurodomi: komisijos pirmininkas, komisijos nariai ir komisijos sekretorius. Komisijos sekretorius nėra komisijos narys. Į komisijos sudėtį turi būti įrašytas tiesioginis būsimo darbuotojo vadovas. Komisijos narys gali būti pakeistas ir pretendentų atrankos dieną. </w:t>
      </w:r>
    </w:p>
    <w:p w:rsidR="002919BD" w:rsidRPr="00C6537B" w:rsidRDefault="009C76B1" w:rsidP="009C76B1">
      <w:pPr>
        <w:pStyle w:val="Default"/>
        <w:spacing w:after="27"/>
        <w:jc w:val="both"/>
      </w:pPr>
      <w:r w:rsidRPr="00C6537B">
        <w:tab/>
        <w:t>14</w:t>
      </w:r>
      <w:r w:rsidR="002919BD" w:rsidRPr="00C6537B">
        <w:t xml:space="preserve">. Komisijos nariai su pretendentų pateiktais dokumentais susipažįsta ne vėliau kaip likus vienai darbo dienai iki konkurso. Komisijos darbe turi dalyvauti visi jos nariai. Kai konkurso komisijos darbe dėl svarbių priežasčių negali dalyvauti kuris nors jos narys, ši komisija gali dirbti, jeigu jos darbe dalyvauja daugiau kaip pusė komisijos narių. </w:t>
      </w:r>
    </w:p>
    <w:p w:rsidR="002919BD" w:rsidRPr="00C6537B" w:rsidRDefault="009C76B1" w:rsidP="009C76B1">
      <w:pPr>
        <w:pStyle w:val="Default"/>
        <w:spacing w:after="27"/>
        <w:jc w:val="both"/>
      </w:pPr>
      <w:r w:rsidRPr="00C6537B">
        <w:tab/>
        <w:t>15</w:t>
      </w:r>
      <w:r w:rsidR="002919BD" w:rsidRPr="00C6537B">
        <w:t xml:space="preserve">. Konkursas turi įvykti </w:t>
      </w:r>
      <w:r w:rsidR="002919BD" w:rsidRPr="00C6537B">
        <w:t xml:space="preserve">ne ilgiau nei </w:t>
      </w:r>
      <w:r w:rsidR="002919BD" w:rsidRPr="00C6537B">
        <w:t xml:space="preserve">per </w:t>
      </w:r>
      <w:r w:rsidRPr="00C6537B">
        <w:rPr>
          <w:color w:val="auto"/>
        </w:rPr>
        <w:t>2</w:t>
      </w:r>
      <w:r w:rsidR="002919BD" w:rsidRPr="00C6537B">
        <w:rPr>
          <w:color w:val="auto"/>
        </w:rPr>
        <w:t>0</w:t>
      </w:r>
      <w:r w:rsidR="002919BD" w:rsidRPr="00C6537B">
        <w:rPr>
          <w:color w:val="FF0000"/>
        </w:rPr>
        <w:t xml:space="preserve"> </w:t>
      </w:r>
      <w:r w:rsidR="002919BD" w:rsidRPr="00C6537B">
        <w:t xml:space="preserve">kalendorinių dienų nuo paskutinės dokumentų priėmimo dienos. </w:t>
      </w:r>
    </w:p>
    <w:p w:rsidR="002919BD" w:rsidRPr="00C6537B" w:rsidRDefault="009C76B1" w:rsidP="009C76B1">
      <w:pPr>
        <w:pStyle w:val="Default"/>
        <w:spacing w:after="27"/>
        <w:jc w:val="both"/>
      </w:pPr>
      <w:r w:rsidRPr="00C6537B">
        <w:tab/>
        <w:t>16</w:t>
      </w:r>
      <w:r w:rsidR="002919BD" w:rsidRPr="00C6537B">
        <w:t xml:space="preserve">. Pretendentai, atvykdami į konkursą, privalo turėti asmens tapatybę patvirtinantį dokumentą. Pretendentai gali pateikti kitą asmens tapatybę patvirtinantį dokumentą, nei tą, kurio kopija pateikta pretendentų dokumentus priimančiam asmeniui. </w:t>
      </w:r>
    </w:p>
    <w:p w:rsidR="002919BD" w:rsidRPr="00C6537B" w:rsidRDefault="009C76B1" w:rsidP="00C6537B">
      <w:pPr>
        <w:pStyle w:val="Default"/>
        <w:spacing w:after="27"/>
        <w:jc w:val="both"/>
        <w:rPr>
          <w:color w:val="auto"/>
        </w:rPr>
      </w:pPr>
      <w:r w:rsidRPr="00C6537B">
        <w:lastRenderedPageBreak/>
        <w:tab/>
        <w:t>17</w:t>
      </w:r>
      <w:r w:rsidR="002919BD" w:rsidRPr="00C6537B">
        <w:t xml:space="preserve">. Pokalbio metu tikrinamas pretendentų gebėjimas vykdyti pareigybės, dėl kurios vyksta konkursas, pareiginiuose nuostatuose nustatytas funkcijas, taip pat teisės aktų išmanymas, </w:t>
      </w:r>
      <w:r w:rsidR="002919BD" w:rsidRPr="00C6537B">
        <w:rPr>
          <w:color w:val="auto"/>
        </w:rPr>
        <w:t xml:space="preserve">motyvacija eiti siekiamas pareigas, sugebėjimas bendrauti ir pan. Vertinama pretendento profesinė patirtis, dalykinės savybės. </w:t>
      </w:r>
    </w:p>
    <w:p w:rsidR="002919BD" w:rsidRPr="00C6537B" w:rsidRDefault="00C6537B" w:rsidP="00C6537B">
      <w:pPr>
        <w:pStyle w:val="Default"/>
        <w:spacing w:after="27"/>
        <w:jc w:val="both"/>
        <w:rPr>
          <w:color w:val="auto"/>
        </w:rPr>
      </w:pPr>
      <w:r w:rsidRPr="00C6537B">
        <w:rPr>
          <w:color w:val="auto"/>
        </w:rPr>
        <w:tab/>
      </w:r>
      <w:r w:rsidR="009C76B1" w:rsidRPr="00C6537B">
        <w:rPr>
          <w:color w:val="auto"/>
        </w:rPr>
        <w:t>18</w:t>
      </w:r>
      <w:r w:rsidR="002919BD" w:rsidRPr="00C6537B">
        <w:rPr>
          <w:color w:val="auto"/>
        </w:rPr>
        <w:t xml:space="preserve">. Pokalbis vykdomas individualiai, kitiems pretendentams nedalyvaujant. Pokalbio metu kiekvienas komisijos narys pateikia vienodus klausimus visiems pretendentams. Pretendentams gali būti užduodami jų atsakymus patikslinantys klausimai. </w:t>
      </w:r>
    </w:p>
    <w:p w:rsidR="002919BD" w:rsidRPr="00C6537B" w:rsidRDefault="00C6537B" w:rsidP="00C6537B">
      <w:pPr>
        <w:pStyle w:val="Default"/>
        <w:spacing w:after="27"/>
        <w:jc w:val="both"/>
        <w:rPr>
          <w:color w:val="auto"/>
        </w:rPr>
      </w:pPr>
      <w:r w:rsidRPr="00C6537B">
        <w:rPr>
          <w:color w:val="auto"/>
        </w:rPr>
        <w:tab/>
      </w:r>
      <w:r w:rsidR="009C76B1" w:rsidRPr="00C6537B">
        <w:rPr>
          <w:color w:val="auto"/>
        </w:rPr>
        <w:t>19</w:t>
      </w:r>
      <w:r w:rsidR="002919BD" w:rsidRPr="00C6537B">
        <w:rPr>
          <w:color w:val="auto"/>
        </w:rPr>
        <w:t>. Komisijos pirmininkas ir komisijos nariai vertina atrankoje dalyvaujančių p</w:t>
      </w:r>
      <w:r w:rsidR="000A2141" w:rsidRPr="00C6537B">
        <w:rPr>
          <w:color w:val="auto"/>
        </w:rPr>
        <w:t>retendentų atsakymus nuo 1 iki 10</w:t>
      </w:r>
      <w:r w:rsidR="009C76B1" w:rsidRPr="00C6537B">
        <w:rPr>
          <w:color w:val="auto"/>
        </w:rPr>
        <w:t xml:space="preserve"> balų</w:t>
      </w:r>
      <w:r w:rsidR="002919BD" w:rsidRPr="00C6537B">
        <w:rPr>
          <w:color w:val="auto"/>
        </w:rPr>
        <w:t>. Blogiausias įvertin</w:t>
      </w:r>
      <w:r w:rsidR="000A2141" w:rsidRPr="00C6537B">
        <w:rPr>
          <w:color w:val="auto"/>
        </w:rPr>
        <w:t>imas yra 1 balas, geriausias – 10 balų</w:t>
      </w:r>
      <w:r w:rsidR="002919BD" w:rsidRPr="00C6537B">
        <w:rPr>
          <w:color w:val="auto"/>
        </w:rPr>
        <w:t>. Komisijos nariai pildo pretendentų vertinimo lentelę</w:t>
      </w:r>
      <w:r w:rsidR="009C76B1" w:rsidRPr="00C6537B">
        <w:rPr>
          <w:color w:val="auto"/>
        </w:rPr>
        <w:t xml:space="preserve"> </w:t>
      </w:r>
      <w:r w:rsidR="009C76B1" w:rsidRPr="00C6537B">
        <w:rPr>
          <w:color w:val="auto"/>
        </w:rPr>
        <w:t>(pagal Aprašo 2</w:t>
      </w:r>
      <w:r w:rsidR="009C76B1" w:rsidRPr="00C6537B">
        <w:rPr>
          <w:color w:val="auto"/>
        </w:rPr>
        <w:t xml:space="preserve"> priedą) </w:t>
      </w:r>
      <w:r w:rsidR="002919BD" w:rsidRPr="00C6537B">
        <w:rPr>
          <w:color w:val="auto"/>
        </w:rPr>
        <w:t xml:space="preserve">. Pretendento surinkti balai apskaičiuojami taip: pretendentui paskirti balai sudedami ir padalijami iš komisijos narių skaičiaus. Komisijos sekretorius pildo pretendentų vertinimo suvestinę lentelę </w:t>
      </w:r>
      <w:r w:rsidR="009C76B1" w:rsidRPr="00C6537B">
        <w:rPr>
          <w:color w:val="auto"/>
        </w:rPr>
        <w:t>(pagal Aprašo 3 priedą</w:t>
      </w:r>
      <w:r w:rsidR="002919BD" w:rsidRPr="00C6537B">
        <w:rPr>
          <w:color w:val="auto"/>
        </w:rPr>
        <w:t xml:space="preserve">). </w:t>
      </w:r>
    </w:p>
    <w:p w:rsidR="002919BD" w:rsidRPr="00C6537B" w:rsidRDefault="00C6537B" w:rsidP="00C6537B">
      <w:pPr>
        <w:pStyle w:val="Default"/>
        <w:spacing w:after="27"/>
        <w:jc w:val="both"/>
        <w:rPr>
          <w:color w:val="auto"/>
        </w:rPr>
      </w:pPr>
      <w:r w:rsidRPr="00C6537B">
        <w:rPr>
          <w:color w:val="auto"/>
        </w:rPr>
        <w:tab/>
      </w:r>
      <w:r w:rsidR="009C76B1" w:rsidRPr="00C6537B">
        <w:rPr>
          <w:color w:val="auto"/>
        </w:rPr>
        <w:t>20</w:t>
      </w:r>
      <w:r w:rsidR="002919BD" w:rsidRPr="00C6537B">
        <w:rPr>
          <w:color w:val="auto"/>
        </w:rPr>
        <w:t>. Pret</w:t>
      </w:r>
      <w:r w:rsidR="000A2141" w:rsidRPr="00C6537B">
        <w:rPr>
          <w:color w:val="auto"/>
        </w:rPr>
        <w:t>endentas, surinkęs mažiau kaip 6</w:t>
      </w:r>
      <w:r w:rsidR="002919BD" w:rsidRPr="00C6537B">
        <w:rPr>
          <w:color w:val="auto"/>
        </w:rPr>
        <w:t xml:space="preserve"> balus, laikomas nepraėjusiu pretendentų atrankos. </w:t>
      </w:r>
    </w:p>
    <w:p w:rsidR="002919BD" w:rsidRPr="00C6537B" w:rsidRDefault="00C6537B" w:rsidP="00C6537B">
      <w:pPr>
        <w:pStyle w:val="Default"/>
        <w:spacing w:after="27"/>
        <w:jc w:val="both"/>
        <w:rPr>
          <w:color w:val="auto"/>
        </w:rPr>
      </w:pPr>
      <w:r w:rsidRPr="00C6537B">
        <w:rPr>
          <w:color w:val="auto"/>
        </w:rPr>
        <w:tab/>
      </w:r>
      <w:r w:rsidR="009C76B1" w:rsidRPr="00C6537B">
        <w:rPr>
          <w:color w:val="auto"/>
        </w:rPr>
        <w:t>21</w:t>
      </w:r>
      <w:r w:rsidR="002919BD" w:rsidRPr="00C6537B">
        <w:rPr>
          <w:color w:val="auto"/>
        </w:rPr>
        <w:t>. Jeigu keli pretendentai surinko vienodą didžiausią bal</w:t>
      </w:r>
      <w:r w:rsidR="000A2141" w:rsidRPr="00C6537B">
        <w:rPr>
          <w:color w:val="auto"/>
        </w:rPr>
        <w:t>ų skaičių (bet ne mažesnį kaip 6</w:t>
      </w:r>
      <w:r w:rsidR="002919BD" w:rsidRPr="00C6537B">
        <w:rPr>
          <w:color w:val="auto"/>
        </w:rPr>
        <w:t xml:space="preserve"> balai), papildomo pokalbio metu vertinami šių pretendentų privalumai, nurodyti jų pateiktuose privalumų sąrašuose nariai pildo pretendentų privalumų vertinimo lentelę. </w:t>
      </w:r>
    </w:p>
    <w:p w:rsidR="000A2141" w:rsidRPr="00C6537B" w:rsidRDefault="00C6537B" w:rsidP="00C6537B">
      <w:pPr>
        <w:pStyle w:val="Default"/>
        <w:spacing w:after="28"/>
        <w:jc w:val="both"/>
        <w:rPr>
          <w:color w:val="auto"/>
        </w:rPr>
      </w:pPr>
      <w:r w:rsidRPr="00C6537B">
        <w:rPr>
          <w:color w:val="auto"/>
        </w:rPr>
        <w:tab/>
      </w:r>
      <w:r w:rsidR="009C76B1" w:rsidRPr="00C6537B">
        <w:rPr>
          <w:color w:val="auto"/>
        </w:rPr>
        <w:t>22</w:t>
      </w:r>
      <w:r w:rsidR="002919BD" w:rsidRPr="00C6537B">
        <w:rPr>
          <w:color w:val="auto"/>
        </w:rPr>
        <w:t xml:space="preserve">. Konkursas pradedamas pretendentams praneštu laiku. Konkursas pradedamas ir baigiamas tą pačią dieną. Konkurso rezultatai įforminami protokolu (pagal Aprašo 4 priedą). Protokolą pasirašo visi komisijos darbe dalyvavę nariai ir komisijos sekretorius. Laimėjęs konkursą pretendentas pasirašo konkurso protokole, kad sutinka eiti konkurse laimėtas pareigas. Su konkurso rezultatais atrankoje dalyvavę pretendentai supažindinami pasirašytinai. Jeigu konkursą laimėjęs pretendentas nepasirašo darbo sutarties ir atsisako eiti pareigas, į jas gali būti skiriamas antrasis (kitas </w:t>
      </w:r>
      <w:r w:rsidR="000A2141" w:rsidRPr="00C6537B">
        <w:rPr>
          <w:color w:val="auto"/>
        </w:rPr>
        <w:t xml:space="preserve">iš eilės pagal konkurso rezultatus ir taip toliau) atranką praėjęs ir daugiausiai balų surinkęs pretendentas. </w:t>
      </w:r>
    </w:p>
    <w:p w:rsidR="000A2141" w:rsidRPr="00C6537B" w:rsidRDefault="00C6537B" w:rsidP="00C6537B">
      <w:pPr>
        <w:pStyle w:val="Default"/>
        <w:spacing w:after="28"/>
        <w:jc w:val="both"/>
        <w:rPr>
          <w:color w:val="auto"/>
        </w:rPr>
      </w:pPr>
      <w:r w:rsidRPr="00C6537B">
        <w:rPr>
          <w:color w:val="auto"/>
        </w:rPr>
        <w:tab/>
      </w:r>
      <w:r w:rsidR="009C76B1" w:rsidRPr="00C6537B">
        <w:rPr>
          <w:color w:val="auto"/>
        </w:rPr>
        <w:t>23</w:t>
      </w:r>
      <w:r w:rsidR="000A2141" w:rsidRPr="00C6537B">
        <w:rPr>
          <w:color w:val="auto"/>
        </w:rPr>
        <w:t>. Konkursas laikomas įvykusiu, jeigu jame dalyvavo nors vien</w:t>
      </w:r>
      <w:r w:rsidR="000A2141" w:rsidRPr="00C6537B">
        <w:rPr>
          <w:color w:val="auto"/>
        </w:rPr>
        <w:t>as pretendentas ir jis surinko 6</w:t>
      </w:r>
      <w:r w:rsidR="000A2141" w:rsidRPr="00C6537B">
        <w:rPr>
          <w:color w:val="auto"/>
        </w:rPr>
        <w:t xml:space="preserve"> ir daugiau balų. </w:t>
      </w:r>
    </w:p>
    <w:p w:rsidR="000A2141" w:rsidRPr="00C6537B" w:rsidRDefault="00C6537B" w:rsidP="00C6537B">
      <w:pPr>
        <w:pStyle w:val="Default"/>
        <w:spacing w:after="28"/>
        <w:jc w:val="both"/>
        <w:rPr>
          <w:color w:val="auto"/>
        </w:rPr>
      </w:pPr>
      <w:r w:rsidRPr="00C6537B">
        <w:rPr>
          <w:color w:val="auto"/>
        </w:rPr>
        <w:tab/>
      </w:r>
      <w:r w:rsidR="009C76B1" w:rsidRPr="00C6537B">
        <w:rPr>
          <w:color w:val="auto"/>
        </w:rPr>
        <w:t>24</w:t>
      </w:r>
      <w:r w:rsidR="000A2141" w:rsidRPr="00C6537B">
        <w:rPr>
          <w:color w:val="auto"/>
        </w:rPr>
        <w:t xml:space="preserve">. Pretendentas, surinkęs didžiausią balų skaičių, skiriamas į pareigas tik gavus kompetentingos valstybės institucijos informaciją apie viešą konkursą laimėjusį pretendentą. </w:t>
      </w:r>
    </w:p>
    <w:p w:rsidR="000A2141" w:rsidRPr="00C6537B" w:rsidRDefault="00C6537B" w:rsidP="00C6537B">
      <w:pPr>
        <w:pStyle w:val="Default"/>
        <w:spacing w:after="28"/>
        <w:jc w:val="both"/>
        <w:rPr>
          <w:color w:val="auto"/>
        </w:rPr>
      </w:pPr>
      <w:r w:rsidRPr="00C6537B">
        <w:rPr>
          <w:color w:val="auto"/>
        </w:rPr>
        <w:tab/>
      </w:r>
      <w:r w:rsidR="009C76B1" w:rsidRPr="00C6537B">
        <w:rPr>
          <w:color w:val="auto"/>
        </w:rPr>
        <w:t>25</w:t>
      </w:r>
      <w:r w:rsidR="000A2141" w:rsidRPr="00C6537B">
        <w:rPr>
          <w:color w:val="auto"/>
        </w:rPr>
        <w:t xml:space="preserve">. Lietuvos Respublikos korupcijos prevencijos įstatymo 9 straipsnyje nustatyta tvarka </w:t>
      </w:r>
      <w:r w:rsidR="000A2141" w:rsidRPr="00C6537B">
        <w:rPr>
          <w:color w:val="auto"/>
        </w:rPr>
        <w:t xml:space="preserve">Centro </w:t>
      </w:r>
      <w:r w:rsidR="000A2141" w:rsidRPr="00C6537B">
        <w:rPr>
          <w:color w:val="auto"/>
        </w:rPr>
        <w:t xml:space="preserve">direktorius kreipiasi į kompetentingą valstybės instituciją dėl informacijos apie konkursą laimėjusį pretendentą ne vėliau kaip per 5 darbo dienas nuo viešo konkurso pabaigos. </w:t>
      </w:r>
    </w:p>
    <w:p w:rsidR="000A2141" w:rsidRPr="00C6537B" w:rsidRDefault="00C6537B" w:rsidP="00C6537B">
      <w:pPr>
        <w:pStyle w:val="Default"/>
        <w:spacing w:after="28"/>
        <w:jc w:val="both"/>
        <w:rPr>
          <w:color w:val="auto"/>
        </w:rPr>
      </w:pPr>
      <w:r w:rsidRPr="00C6537B">
        <w:rPr>
          <w:color w:val="auto"/>
        </w:rPr>
        <w:tab/>
      </w:r>
      <w:r w:rsidR="009C76B1" w:rsidRPr="00C6537B">
        <w:rPr>
          <w:color w:val="auto"/>
        </w:rPr>
        <w:t>26</w:t>
      </w:r>
      <w:r w:rsidR="000A2141" w:rsidRPr="00C6537B">
        <w:rPr>
          <w:color w:val="auto"/>
        </w:rPr>
        <w:t>. Kompetentingos valstybės institucijos informacijos apie viešą konkursą laimėjusį pretendentą pagrindu</w:t>
      </w:r>
      <w:r w:rsidR="000A2141" w:rsidRPr="00C6537B">
        <w:rPr>
          <w:color w:val="auto"/>
        </w:rPr>
        <w:t xml:space="preserve"> Centro </w:t>
      </w:r>
      <w:r w:rsidR="000A2141" w:rsidRPr="00C6537B">
        <w:rPr>
          <w:color w:val="auto"/>
        </w:rPr>
        <w:t xml:space="preserve"> direktoriui priėmus sprendimą nepriimti jo į konkurso būdu laimėtas pareigas, priimamas kitas iš eilės pagal viešo konkurso rezultatus pretendentas. </w:t>
      </w:r>
      <w:r w:rsidR="000A2141" w:rsidRPr="00C6537B">
        <w:rPr>
          <w:color w:val="auto"/>
        </w:rPr>
        <w:t xml:space="preserve">Centro </w:t>
      </w:r>
      <w:r w:rsidR="000A2141" w:rsidRPr="00C6537B">
        <w:rPr>
          <w:color w:val="auto"/>
        </w:rPr>
        <w:t xml:space="preserve">direktorius ne vėliau kaip per 5 darbo dienas nuo sprendimo nepriimti konkursą laimėjusio pretendento į </w:t>
      </w:r>
      <w:r w:rsidR="000A2141" w:rsidRPr="00C6537B">
        <w:rPr>
          <w:color w:val="auto"/>
        </w:rPr>
        <w:t xml:space="preserve">Centro </w:t>
      </w:r>
      <w:r w:rsidR="000A2141" w:rsidRPr="00C6537B">
        <w:rPr>
          <w:color w:val="auto"/>
        </w:rPr>
        <w:t xml:space="preserve">direktoriaus pavaduotojo pareigas priėmimo kreipiasi į kompetentingą valstybės instituciją dėl informacijos apie kitą iš eilės pagal konkurso rezultatus pretendentą. </w:t>
      </w:r>
    </w:p>
    <w:p w:rsidR="000A2141" w:rsidRDefault="00C6537B" w:rsidP="00C6537B">
      <w:pPr>
        <w:pStyle w:val="Default"/>
        <w:jc w:val="both"/>
        <w:rPr>
          <w:color w:val="auto"/>
        </w:rPr>
      </w:pPr>
      <w:r w:rsidRPr="00C6537B">
        <w:rPr>
          <w:color w:val="auto"/>
        </w:rPr>
        <w:tab/>
      </w:r>
      <w:r w:rsidR="009C76B1" w:rsidRPr="00C6537B">
        <w:rPr>
          <w:color w:val="auto"/>
        </w:rPr>
        <w:t>27</w:t>
      </w:r>
      <w:r w:rsidR="000A2141" w:rsidRPr="00C6537B">
        <w:rPr>
          <w:color w:val="auto"/>
        </w:rPr>
        <w:t xml:space="preserve">. Sprendimas priimti į pareigas viešą konkursą laimėjusį pretendentą arba nepriimti jo į direktoriaus pavaduotojo i pareigas priimamas per 5 darbo dienas po to, kai </w:t>
      </w:r>
      <w:r w:rsidR="000A2141" w:rsidRPr="00C6537B">
        <w:rPr>
          <w:color w:val="auto"/>
        </w:rPr>
        <w:t xml:space="preserve">Centro </w:t>
      </w:r>
      <w:r w:rsidR="000A2141" w:rsidRPr="00C6537B">
        <w:rPr>
          <w:color w:val="auto"/>
        </w:rPr>
        <w:t xml:space="preserve">direktorius gauna kompetentingos valstybės institucijos informaciją apie pretendentą, siekiantį užimti </w:t>
      </w:r>
      <w:r w:rsidR="000A2141" w:rsidRPr="00C6537B">
        <w:rPr>
          <w:color w:val="auto"/>
        </w:rPr>
        <w:t xml:space="preserve">Centro direktoriaus pavaduotojo </w:t>
      </w:r>
      <w:r w:rsidR="000A2141" w:rsidRPr="00C6537B">
        <w:rPr>
          <w:color w:val="auto"/>
        </w:rPr>
        <w:t xml:space="preserve"> pareigas. Priėmimo į pareigas data nustatoma viešą konkursą laimėjusio pretendento ir </w:t>
      </w:r>
      <w:r w:rsidR="000A2141" w:rsidRPr="00C6537B">
        <w:rPr>
          <w:color w:val="auto"/>
        </w:rPr>
        <w:t xml:space="preserve">Centro </w:t>
      </w:r>
      <w:r w:rsidR="000A2141" w:rsidRPr="00C6537B">
        <w:rPr>
          <w:color w:val="auto"/>
        </w:rPr>
        <w:t xml:space="preserve">direktoriaus susitarimu. </w:t>
      </w:r>
    </w:p>
    <w:p w:rsidR="00C6537B" w:rsidRDefault="00C6537B" w:rsidP="00C6537B">
      <w:pPr>
        <w:pStyle w:val="Default"/>
        <w:jc w:val="both"/>
        <w:rPr>
          <w:color w:val="auto"/>
        </w:rPr>
      </w:pPr>
    </w:p>
    <w:p w:rsidR="000A2141" w:rsidRPr="00C6537B" w:rsidRDefault="000A2141" w:rsidP="00C6537B">
      <w:pPr>
        <w:pStyle w:val="Default"/>
        <w:jc w:val="both"/>
        <w:rPr>
          <w:color w:val="auto"/>
        </w:rPr>
      </w:pPr>
    </w:p>
    <w:p w:rsidR="000A2141" w:rsidRPr="00C6537B" w:rsidRDefault="000A2141" w:rsidP="00C6537B">
      <w:pPr>
        <w:pStyle w:val="Default"/>
        <w:jc w:val="center"/>
        <w:rPr>
          <w:color w:val="auto"/>
        </w:rPr>
      </w:pPr>
      <w:r w:rsidRPr="00C6537B">
        <w:rPr>
          <w:b/>
          <w:bCs/>
          <w:color w:val="auto"/>
        </w:rPr>
        <w:t>VI SKYRIUS</w:t>
      </w:r>
    </w:p>
    <w:p w:rsidR="000A2141" w:rsidRPr="00C6537B" w:rsidRDefault="000A2141" w:rsidP="00FC2A4F">
      <w:pPr>
        <w:pStyle w:val="Default"/>
        <w:jc w:val="center"/>
      </w:pPr>
      <w:r w:rsidRPr="00C6537B">
        <w:rPr>
          <w:b/>
          <w:bCs/>
        </w:rPr>
        <w:t>BAIGIAMOSIOS NUOSTATOS</w:t>
      </w:r>
    </w:p>
    <w:p w:rsidR="000A2141" w:rsidRPr="00C6537B" w:rsidRDefault="00C6537B" w:rsidP="00C6537B">
      <w:pPr>
        <w:pStyle w:val="Default"/>
        <w:jc w:val="both"/>
      </w:pPr>
      <w:r w:rsidRPr="00C6537B">
        <w:tab/>
      </w:r>
      <w:r w:rsidR="009C76B1" w:rsidRPr="00C6537B">
        <w:t>28</w:t>
      </w:r>
      <w:r w:rsidR="000A2141" w:rsidRPr="00C6537B">
        <w:t xml:space="preserve">. Konkursas laikomas neįvykęs, jeigu: </w:t>
      </w:r>
    </w:p>
    <w:p w:rsidR="000A2141" w:rsidRPr="00C6537B" w:rsidRDefault="00C6537B" w:rsidP="00C6537B">
      <w:pPr>
        <w:pStyle w:val="Default"/>
        <w:spacing w:after="27"/>
        <w:jc w:val="both"/>
      </w:pPr>
      <w:r w:rsidRPr="00C6537B">
        <w:tab/>
      </w:r>
      <w:r w:rsidR="009C76B1" w:rsidRPr="00C6537B">
        <w:t>28</w:t>
      </w:r>
      <w:r w:rsidR="000A2141" w:rsidRPr="00C6537B">
        <w:t xml:space="preserve">.1. paskelbus konkursą nė vienas pretendentas nepateikė šių nuostatų 8 punkte nurodytų dokumentų; </w:t>
      </w:r>
    </w:p>
    <w:p w:rsidR="000A2141" w:rsidRPr="00C6537B" w:rsidRDefault="00C6537B" w:rsidP="00C6537B">
      <w:pPr>
        <w:pStyle w:val="Default"/>
        <w:spacing w:after="27"/>
        <w:jc w:val="both"/>
      </w:pPr>
      <w:r w:rsidRPr="00C6537B">
        <w:lastRenderedPageBreak/>
        <w:tab/>
      </w:r>
      <w:r w:rsidR="009C76B1" w:rsidRPr="00C6537B">
        <w:t>28</w:t>
      </w:r>
      <w:r w:rsidR="000A2141" w:rsidRPr="00C6537B">
        <w:t xml:space="preserve">.2. šių nuostatų 12 </w:t>
      </w:r>
      <w:r w:rsidR="00FC2A4F" w:rsidRPr="00C6537B">
        <w:t>punkte</w:t>
      </w:r>
      <w:r w:rsidR="000A2141" w:rsidRPr="00C6537B">
        <w:t xml:space="preserve"> nurodyti pranešimai apie dalyvavimą pretendentų atrankoje neišsiųsti/neįteikti nė vienam pretendentui; </w:t>
      </w:r>
    </w:p>
    <w:p w:rsidR="000A2141" w:rsidRPr="00C6537B" w:rsidRDefault="00C6537B" w:rsidP="00C6537B">
      <w:pPr>
        <w:pStyle w:val="Default"/>
        <w:spacing w:after="27"/>
        <w:jc w:val="both"/>
      </w:pPr>
      <w:r w:rsidRPr="00C6537B">
        <w:tab/>
      </w:r>
      <w:r w:rsidR="009C76B1" w:rsidRPr="00C6537B">
        <w:t>28</w:t>
      </w:r>
      <w:r w:rsidR="000A2141" w:rsidRPr="00C6537B">
        <w:t xml:space="preserve">.3. nė vienas pretendentas nepraėjo pretendentų atrankos; </w:t>
      </w:r>
    </w:p>
    <w:p w:rsidR="000A2141" w:rsidRPr="00C6537B" w:rsidRDefault="00C6537B" w:rsidP="00C6537B">
      <w:pPr>
        <w:pStyle w:val="Default"/>
        <w:jc w:val="both"/>
      </w:pPr>
      <w:r w:rsidRPr="00C6537B">
        <w:tab/>
      </w:r>
      <w:r w:rsidR="009C76B1" w:rsidRPr="00C6537B">
        <w:t>28</w:t>
      </w:r>
      <w:r w:rsidR="000A2141" w:rsidRPr="00C6537B">
        <w:t xml:space="preserve">.4. šių nuostatų 23 punkte nustatytu atveju nelieka nė vieno pretendento, kuris galėtų būti laikomas laimėjusiu konkursą. </w:t>
      </w:r>
    </w:p>
    <w:p w:rsidR="000A2141" w:rsidRPr="00C6537B" w:rsidRDefault="00C6537B" w:rsidP="00C6537B">
      <w:pPr>
        <w:pStyle w:val="Default"/>
        <w:spacing w:after="27"/>
        <w:jc w:val="both"/>
      </w:pPr>
      <w:r w:rsidRPr="00C6537B">
        <w:tab/>
      </w:r>
      <w:r w:rsidR="009C76B1" w:rsidRPr="00C6537B">
        <w:t>29</w:t>
      </w:r>
      <w:r w:rsidR="000A2141" w:rsidRPr="00C6537B">
        <w:t xml:space="preserve">. Konkursui neįvykus, konkursas nuostatų nustatyta tvarka skelbiamas iš naujo. </w:t>
      </w:r>
    </w:p>
    <w:p w:rsidR="000A2141" w:rsidRPr="00C6537B" w:rsidRDefault="00C6537B" w:rsidP="00C6537B">
      <w:pPr>
        <w:pStyle w:val="Default"/>
        <w:jc w:val="both"/>
      </w:pPr>
      <w:r w:rsidRPr="00C6537B">
        <w:tab/>
      </w:r>
      <w:r w:rsidR="009C76B1" w:rsidRPr="00C6537B">
        <w:t>30</w:t>
      </w:r>
      <w:r w:rsidR="000A2141" w:rsidRPr="00C6537B">
        <w:t xml:space="preserve">. Dalyvavęs pretendentų atrankoje, bet nelaimėjęs konkurso pretendentas gali apskųsti konkurso rezultatus ir komisijos sprendimą ne vėliau kaip per 3 darbo dienas konkursą organizavusios įstaigos vadovui ir/arba teismui Lietuvos Respublikos administracinių bylų teisenos įstatymų nustatyta tvarka. </w:t>
      </w:r>
    </w:p>
    <w:p w:rsidR="009C76B1" w:rsidRPr="00C6537B" w:rsidRDefault="009C76B1" w:rsidP="00C6537B">
      <w:pPr>
        <w:pStyle w:val="Default"/>
        <w:jc w:val="center"/>
      </w:pP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r>
      <w:r w:rsidRPr="00C6537B">
        <w:softHyphen/>
        <w:t>_______________________</w:t>
      </w:r>
      <w:r w:rsidR="00C6537B">
        <w:t>________________________</w:t>
      </w:r>
    </w:p>
    <w:p w:rsidR="000A2141" w:rsidRPr="00C6537B" w:rsidRDefault="000A2141" w:rsidP="00C6537B">
      <w:pPr>
        <w:pStyle w:val="Default"/>
        <w:jc w:val="center"/>
      </w:pPr>
    </w:p>
    <w:p w:rsidR="002919BD" w:rsidRPr="00C6537B" w:rsidRDefault="002919BD" w:rsidP="00C6537B">
      <w:pPr>
        <w:pStyle w:val="Default"/>
        <w:jc w:val="center"/>
      </w:pPr>
    </w:p>
    <w:p w:rsidR="002919BD" w:rsidRPr="00C6537B" w:rsidRDefault="002919BD" w:rsidP="00D9510C">
      <w:pPr>
        <w:pStyle w:val="Default"/>
        <w:spacing w:after="27"/>
      </w:pPr>
    </w:p>
    <w:p w:rsidR="00D9510C" w:rsidRDefault="00D9510C" w:rsidP="00D9510C">
      <w:pPr>
        <w:pStyle w:val="Default"/>
        <w:pageBreakBefore/>
        <w:rPr>
          <w:sz w:val="23"/>
          <w:szCs w:val="23"/>
        </w:rPr>
      </w:pPr>
    </w:p>
    <w:p w:rsidR="00C6537B" w:rsidRPr="00C6537B" w:rsidRDefault="00C6537B" w:rsidP="00C6537B">
      <w:pPr>
        <w:pStyle w:val="Default"/>
        <w:jc w:val="center"/>
        <w:rPr>
          <w:bCs/>
        </w:rPr>
      </w:pPr>
      <w:r>
        <w:rPr>
          <w:bCs/>
        </w:rPr>
        <w:t xml:space="preserve">                                                                                        Kupiškio r. k</w:t>
      </w:r>
      <w:r w:rsidRPr="00C6537B">
        <w:rPr>
          <w:bCs/>
        </w:rPr>
        <w:t>ūno kultūros ir sporto centro</w:t>
      </w:r>
    </w:p>
    <w:p w:rsidR="00C6537B" w:rsidRDefault="00C6537B" w:rsidP="00C6537B">
      <w:pPr>
        <w:pStyle w:val="Default"/>
        <w:jc w:val="center"/>
        <w:rPr>
          <w:bCs/>
        </w:rPr>
      </w:pPr>
      <w:r>
        <w:rPr>
          <w:bCs/>
        </w:rPr>
        <w:t xml:space="preserve">                                                                             k</w:t>
      </w:r>
      <w:r w:rsidRPr="00C6537B">
        <w:rPr>
          <w:bCs/>
        </w:rPr>
        <w:t>onkurso direktoriaus pavaduotojo</w:t>
      </w:r>
    </w:p>
    <w:p w:rsidR="00C6537B" w:rsidRDefault="00C6537B" w:rsidP="00C6537B">
      <w:pPr>
        <w:pStyle w:val="Default"/>
        <w:jc w:val="center"/>
        <w:rPr>
          <w:bCs/>
        </w:rPr>
      </w:pPr>
      <w:r w:rsidRPr="00C6537B">
        <w:rPr>
          <w:bCs/>
        </w:rPr>
        <w:t xml:space="preserve"> </w:t>
      </w:r>
      <w:r>
        <w:rPr>
          <w:bCs/>
        </w:rPr>
        <w:t xml:space="preserve">                                                                        </w:t>
      </w:r>
      <w:r w:rsidRPr="00C6537B">
        <w:rPr>
          <w:bCs/>
        </w:rPr>
        <w:t xml:space="preserve">pareigoms užimti organizavimo </w:t>
      </w:r>
    </w:p>
    <w:p w:rsidR="00C6537B" w:rsidRDefault="00C6537B" w:rsidP="00C6537B">
      <w:pPr>
        <w:pStyle w:val="Default"/>
        <w:jc w:val="center"/>
        <w:rPr>
          <w:bCs/>
        </w:rPr>
      </w:pPr>
      <w:r>
        <w:rPr>
          <w:bCs/>
        </w:rPr>
        <w:t xml:space="preserve">                                                                                ir vykdymo tvarkos aprašo 1 priedas</w:t>
      </w:r>
    </w:p>
    <w:p w:rsidR="00C6537B" w:rsidRDefault="00C6537B" w:rsidP="00C6537B">
      <w:pPr>
        <w:pStyle w:val="Default"/>
        <w:jc w:val="center"/>
        <w:rPr>
          <w:bCs/>
        </w:rPr>
      </w:pPr>
    </w:p>
    <w:p w:rsidR="0011339B" w:rsidRPr="0011339B" w:rsidRDefault="0011339B" w:rsidP="0011339B">
      <w:pPr>
        <w:keepNext/>
        <w:spacing w:after="0" w:line="240" w:lineRule="auto"/>
        <w:jc w:val="center"/>
        <w:outlineLvl w:val="1"/>
        <w:rPr>
          <w:rFonts w:ascii="Times New Roman" w:eastAsia="Times New Roman" w:hAnsi="Times New Roman" w:cs="Times New Roman"/>
          <w:b/>
          <w:sz w:val="28"/>
          <w:szCs w:val="20"/>
        </w:rPr>
      </w:pPr>
      <w:r w:rsidRPr="0011339B">
        <w:rPr>
          <w:rFonts w:ascii="Times New Roman" w:eastAsia="Times New Roman" w:hAnsi="Times New Roman" w:cs="Times New Roman"/>
          <w:b/>
          <w:caps/>
          <w:sz w:val="28"/>
          <w:szCs w:val="20"/>
        </w:rPr>
        <w:t>P</w:t>
      </w:r>
      <w:r w:rsidRPr="0011339B">
        <w:rPr>
          <w:rFonts w:ascii="Times New Roman" w:eastAsia="Times New Roman" w:hAnsi="Times New Roman" w:cs="Times New Roman"/>
          <w:b/>
          <w:sz w:val="28"/>
          <w:szCs w:val="20"/>
        </w:rPr>
        <w:t>retendento anketa</w:t>
      </w:r>
    </w:p>
    <w:p w:rsidR="0011339B" w:rsidRPr="0011339B" w:rsidRDefault="005A1D4E" w:rsidP="005A1D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w:t>
      </w:r>
    </w:p>
    <w:p w:rsidR="0011339B" w:rsidRPr="005A1D4E" w:rsidRDefault="00443046" w:rsidP="005A1D4E">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7F0AF8">
        <w:rPr>
          <w:rFonts w:ascii="Times New Roman" w:eastAsia="Times New Roman" w:hAnsi="Times New Roman" w:cs="Times New Roman"/>
          <w:sz w:val="16"/>
          <w:szCs w:val="16"/>
        </w:rPr>
        <w:t>s</w:t>
      </w:r>
      <w:r w:rsidR="005A1D4E" w:rsidRPr="005A1D4E">
        <w:rPr>
          <w:rFonts w:ascii="Times New Roman" w:eastAsia="Times New Roman" w:hAnsi="Times New Roman" w:cs="Times New Roman"/>
          <w:sz w:val="16"/>
          <w:szCs w:val="16"/>
        </w:rPr>
        <w:t>udarymo vieta</w:t>
      </w:r>
      <w:r w:rsidR="00BE2886">
        <w:rPr>
          <w:rFonts w:ascii="Times New Roman" w:eastAsia="Times New Roman" w:hAnsi="Times New Roman" w:cs="Times New Roman"/>
          <w:sz w:val="16"/>
          <w:szCs w:val="16"/>
        </w:rPr>
        <w:t>, data</w:t>
      </w:r>
      <w:r w:rsidR="007F0AF8">
        <w:rPr>
          <w:rFonts w:ascii="Times New Roman" w:eastAsia="Times New Roman" w:hAnsi="Times New Roman" w:cs="Times New Roman"/>
          <w:sz w:val="16"/>
          <w:szCs w:val="16"/>
        </w:rPr>
        <w:t>)</w:t>
      </w:r>
    </w:p>
    <w:p w:rsidR="0011339B" w:rsidRPr="0011339B" w:rsidRDefault="0011339B" w:rsidP="0011339B">
      <w:pPr>
        <w:spacing w:after="0" w:line="240" w:lineRule="auto"/>
        <w:rPr>
          <w:rFonts w:ascii="Times New Roman" w:eastAsia="Times New Roman" w:hAnsi="Times New Roman" w:cs="Times New Roman"/>
          <w:sz w:val="24"/>
          <w:szCs w:val="24"/>
        </w:rPr>
      </w:pPr>
    </w:p>
    <w:p w:rsidR="0011339B" w:rsidRPr="005A1D4E" w:rsidRDefault="0011339B" w:rsidP="005A1D4E">
      <w:pPr>
        <w:spacing w:after="0" w:line="240" w:lineRule="auto"/>
        <w:jc w:val="both"/>
        <w:rPr>
          <w:rFonts w:ascii="Times New Roman" w:eastAsia="Times New Roman" w:hAnsi="Times New Roman" w:cs="Times New Roman"/>
          <w:sz w:val="24"/>
          <w:szCs w:val="24"/>
          <w:lang w:val="en-GB"/>
        </w:rPr>
      </w:pPr>
    </w:p>
    <w:p w:rsidR="0011339B" w:rsidRPr="005A1D4E" w:rsidRDefault="005A1D4E" w:rsidP="005A1D4E">
      <w:pPr>
        <w:pStyle w:val="Sraopastraipa"/>
        <w:numPr>
          <w:ilvl w:val="0"/>
          <w:numId w:val="1"/>
        </w:numPr>
        <w:spacing w:after="0" w:line="240" w:lineRule="auto"/>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Pretendento</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vardas</w:t>
      </w:r>
      <w:proofErr w:type="spellEnd"/>
      <w:r>
        <w:rPr>
          <w:rFonts w:ascii="Times New Roman" w:eastAsia="Times New Roman" w:hAnsi="Times New Roman" w:cs="Times New Roman"/>
          <w:sz w:val="24"/>
          <w:szCs w:val="24"/>
          <w:lang w:val="en-GB"/>
        </w:rPr>
        <w:t xml:space="preserve"> ir </w:t>
      </w:r>
      <w:proofErr w:type="spellStart"/>
      <w:r>
        <w:rPr>
          <w:rFonts w:ascii="Times New Roman" w:eastAsia="Times New Roman" w:hAnsi="Times New Roman" w:cs="Times New Roman"/>
          <w:sz w:val="24"/>
          <w:szCs w:val="24"/>
          <w:lang w:val="en-GB"/>
        </w:rPr>
        <w:t>pavardė</w:t>
      </w:r>
      <w:proofErr w:type="spellEnd"/>
      <w:r>
        <w:rPr>
          <w:rFonts w:ascii="Times New Roman" w:eastAsia="Times New Roman" w:hAnsi="Times New Roman" w:cs="Times New Roman"/>
          <w:sz w:val="24"/>
          <w:szCs w:val="24"/>
          <w:lang w:val="en-GB"/>
        </w:rPr>
        <w:t>.</w:t>
      </w:r>
    </w:p>
    <w:p w:rsidR="00721957" w:rsidRPr="005A1D4E" w:rsidRDefault="00721957" w:rsidP="005A1D4E">
      <w:pPr>
        <w:pStyle w:val="Sraopastraipa"/>
        <w:spacing w:after="0" w:line="240" w:lineRule="auto"/>
        <w:ind w:left="1069"/>
        <w:rPr>
          <w:rFonts w:ascii="Times New Roman" w:eastAsia="Times New Roman" w:hAnsi="Times New Roman" w:cs="Times New Roman"/>
          <w:sz w:val="24"/>
          <w:szCs w:val="24"/>
          <w:lang w:val="en-GB"/>
        </w:rPr>
      </w:pPr>
    </w:p>
    <w:p w:rsidR="0011339B" w:rsidRPr="005A1D4E" w:rsidRDefault="0011339B" w:rsidP="005A1D4E">
      <w:pPr>
        <w:pStyle w:val="Sraopastraipa"/>
        <w:numPr>
          <w:ilvl w:val="0"/>
          <w:numId w:val="1"/>
        </w:numPr>
        <w:spacing w:after="0" w:line="240" w:lineRule="auto"/>
        <w:rPr>
          <w:rFonts w:ascii="Times New Roman" w:eastAsia="Times New Roman" w:hAnsi="Times New Roman" w:cs="Times New Roman"/>
          <w:sz w:val="24"/>
          <w:szCs w:val="24"/>
          <w:lang w:val="en-GB"/>
        </w:rPr>
      </w:pPr>
      <w:proofErr w:type="spellStart"/>
      <w:r w:rsidRPr="005A1D4E">
        <w:rPr>
          <w:rFonts w:ascii="Times New Roman" w:eastAsia="Times New Roman" w:hAnsi="Times New Roman" w:cs="Times New Roman"/>
          <w:sz w:val="24"/>
          <w:szCs w:val="24"/>
          <w:lang w:val="en-GB"/>
        </w:rPr>
        <w:t>Valstybės</w:t>
      </w:r>
      <w:proofErr w:type="spellEnd"/>
      <w:r w:rsidRPr="005A1D4E">
        <w:rPr>
          <w:rFonts w:ascii="Times New Roman" w:eastAsia="Times New Roman" w:hAnsi="Times New Roman" w:cs="Times New Roman"/>
          <w:sz w:val="24"/>
          <w:szCs w:val="24"/>
          <w:lang w:val="en-GB"/>
        </w:rPr>
        <w:t xml:space="preserve"> </w:t>
      </w:r>
      <w:proofErr w:type="spellStart"/>
      <w:r w:rsidRPr="005A1D4E">
        <w:rPr>
          <w:rFonts w:ascii="Times New Roman" w:eastAsia="Times New Roman" w:hAnsi="Times New Roman" w:cs="Times New Roman"/>
          <w:sz w:val="24"/>
          <w:szCs w:val="24"/>
          <w:lang w:val="en-GB"/>
        </w:rPr>
        <w:t>ar</w:t>
      </w:r>
      <w:proofErr w:type="spellEnd"/>
      <w:r w:rsidRPr="005A1D4E">
        <w:rPr>
          <w:rFonts w:ascii="Times New Roman" w:eastAsia="Times New Roman" w:hAnsi="Times New Roman" w:cs="Times New Roman"/>
          <w:sz w:val="24"/>
          <w:szCs w:val="24"/>
          <w:lang w:val="en-GB"/>
        </w:rPr>
        <w:t xml:space="preserve"> </w:t>
      </w:r>
      <w:proofErr w:type="spellStart"/>
      <w:r w:rsidRPr="005A1D4E">
        <w:rPr>
          <w:rFonts w:ascii="Times New Roman" w:eastAsia="Times New Roman" w:hAnsi="Times New Roman" w:cs="Times New Roman"/>
          <w:sz w:val="24"/>
          <w:szCs w:val="24"/>
          <w:lang w:val="en-GB"/>
        </w:rPr>
        <w:t>savivaldybės</w:t>
      </w:r>
      <w:proofErr w:type="spellEnd"/>
      <w:r w:rsidRPr="005A1D4E">
        <w:rPr>
          <w:rFonts w:ascii="Times New Roman" w:eastAsia="Times New Roman" w:hAnsi="Times New Roman" w:cs="Times New Roman"/>
          <w:sz w:val="24"/>
          <w:szCs w:val="24"/>
          <w:lang w:val="en-GB"/>
        </w:rPr>
        <w:t xml:space="preserve"> </w:t>
      </w:r>
      <w:proofErr w:type="spellStart"/>
      <w:r w:rsidRPr="005A1D4E">
        <w:rPr>
          <w:rFonts w:ascii="Times New Roman" w:eastAsia="Times New Roman" w:hAnsi="Times New Roman" w:cs="Times New Roman"/>
          <w:sz w:val="24"/>
          <w:szCs w:val="24"/>
          <w:lang w:val="en-GB"/>
        </w:rPr>
        <w:t>institucija</w:t>
      </w:r>
      <w:proofErr w:type="spellEnd"/>
      <w:r w:rsidRPr="005A1D4E">
        <w:rPr>
          <w:rFonts w:ascii="Times New Roman" w:eastAsia="Times New Roman" w:hAnsi="Times New Roman" w:cs="Times New Roman"/>
          <w:sz w:val="24"/>
          <w:szCs w:val="24"/>
          <w:lang w:val="en-GB"/>
        </w:rPr>
        <w:t xml:space="preserve"> </w:t>
      </w:r>
      <w:proofErr w:type="spellStart"/>
      <w:r w:rsidRPr="005A1D4E">
        <w:rPr>
          <w:rFonts w:ascii="Times New Roman" w:eastAsia="Times New Roman" w:hAnsi="Times New Roman" w:cs="Times New Roman"/>
          <w:sz w:val="24"/>
          <w:szCs w:val="24"/>
          <w:lang w:val="en-GB"/>
        </w:rPr>
        <w:t>ar</w:t>
      </w:r>
      <w:proofErr w:type="spellEnd"/>
      <w:r w:rsidRPr="005A1D4E">
        <w:rPr>
          <w:rFonts w:ascii="Times New Roman" w:eastAsia="Times New Roman" w:hAnsi="Times New Roman" w:cs="Times New Roman"/>
          <w:sz w:val="24"/>
          <w:szCs w:val="24"/>
          <w:lang w:val="en-GB"/>
        </w:rPr>
        <w:t xml:space="preserve"> </w:t>
      </w:r>
      <w:proofErr w:type="spellStart"/>
      <w:r w:rsidRPr="005A1D4E">
        <w:rPr>
          <w:rFonts w:ascii="Times New Roman" w:eastAsia="Times New Roman" w:hAnsi="Times New Roman" w:cs="Times New Roman"/>
          <w:sz w:val="24"/>
          <w:szCs w:val="24"/>
          <w:lang w:val="en-GB"/>
        </w:rPr>
        <w:t>įstaiga</w:t>
      </w:r>
      <w:proofErr w:type="spellEnd"/>
      <w:r w:rsidRPr="005A1D4E">
        <w:rPr>
          <w:rFonts w:ascii="Times New Roman" w:eastAsia="Times New Roman" w:hAnsi="Times New Roman" w:cs="Times New Roman"/>
          <w:sz w:val="24"/>
          <w:szCs w:val="24"/>
          <w:lang w:val="en-GB"/>
        </w:rPr>
        <w:t xml:space="preserve">, </w:t>
      </w:r>
      <w:proofErr w:type="spellStart"/>
      <w:r w:rsidRPr="005A1D4E">
        <w:rPr>
          <w:rFonts w:ascii="Times New Roman" w:eastAsia="Times New Roman" w:hAnsi="Times New Roman" w:cs="Times New Roman"/>
          <w:sz w:val="24"/>
          <w:szCs w:val="24"/>
          <w:lang w:val="en-GB"/>
        </w:rPr>
        <w:t>kuriai</w:t>
      </w:r>
      <w:proofErr w:type="spellEnd"/>
      <w:r w:rsidRPr="005A1D4E">
        <w:rPr>
          <w:rFonts w:ascii="Times New Roman" w:eastAsia="Times New Roman" w:hAnsi="Times New Roman" w:cs="Times New Roman"/>
          <w:sz w:val="24"/>
          <w:szCs w:val="24"/>
          <w:lang w:val="en-GB"/>
        </w:rPr>
        <w:t xml:space="preserve"> </w:t>
      </w:r>
      <w:proofErr w:type="spellStart"/>
      <w:r w:rsidRPr="005A1D4E">
        <w:rPr>
          <w:rFonts w:ascii="Times New Roman" w:eastAsia="Times New Roman" w:hAnsi="Times New Roman" w:cs="Times New Roman"/>
          <w:sz w:val="24"/>
          <w:szCs w:val="24"/>
          <w:lang w:val="en-GB"/>
        </w:rPr>
        <w:t>pateikiama</w:t>
      </w:r>
      <w:proofErr w:type="spellEnd"/>
      <w:r w:rsidRPr="005A1D4E">
        <w:rPr>
          <w:rFonts w:ascii="Times New Roman" w:eastAsia="Times New Roman" w:hAnsi="Times New Roman" w:cs="Times New Roman"/>
          <w:sz w:val="24"/>
          <w:szCs w:val="24"/>
          <w:lang w:val="en-GB"/>
        </w:rPr>
        <w:t xml:space="preserve"> </w:t>
      </w:r>
      <w:proofErr w:type="spellStart"/>
      <w:proofErr w:type="gramStart"/>
      <w:r w:rsidRPr="005A1D4E">
        <w:rPr>
          <w:rFonts w:ascii="Times New Roman" w:eastAsia="Times New Roman" w:hAnsi="Times New Roman" w:cs="Times New Roman"/>
          <w:sz w:val="24"/>
          <w:szCs w:val="24"/>
          <w:lang w:val="en-GB"/>
        </w:rPr>
        <w:t>anketa</w:t>
      </w:r>
      <w:proofErr w:type="spellEnd"/>
      <w:r w:rsidRPr="005A1D4E">
        <w:rPr>
          <w:rFonts w:ascii="Times New Roman" w:eastAsia="Times New Roman" w:hAnsi="Times New Roman" w:cs="Times New Roman"/>
          <w:sz w:val="24"/>
          <w:szCs w:val="24"/>
          <w:lang w:val="en-GB"/>
        </w:rPr>
        <w:t xml:space="preserve"> </w:t>
      </w:r>
      <w:r w:rsidR="005A1D4E">
        <w:rPr>
          <w:rFonts w:ascii="Times New Roman" w:eastAsia="Times New Roman" w:hAnsi="Times New Roman" w:cs="Times New Roman"/>
          <w:sz w:val="24"/>
          <w:szCs w:val="24"/>
          <w:lang w:val="en-GB"/>
        </w:rPr>
        <w:t>.</w:t>
      </w:r>
      <w:proofErr w:type="gramEnd"/>
    </w:p>
    <w:p w:rsidR="00721957" w:rsidRPr="005A1D4E" w:rsidRDefault="00721957" w:rsidP="005A1D4E">
      <w:pPr>
        <w:pStyle w:val="Sraopastraipa"/>
        <w:spacing w:after="0" w:line="240" w:lineRule="auto"/>
        <w:rPr>
          <w:rFonts w:ascii="Times New Roman" w:eastAsia="Times New Roman" w:hAnsi="Times New Roman" w:cs="Times New Roman"/>
          <w:sz w:val="24"/>
          <w:szCs w:val="24"/>
          <w:lang w:val="en-GB"/>
        </w:rPr>
      </w:pPr>
    </w:p>
    <w:p w:rsidR="0011339B" w:rsidRPr="005A1D4E" w:rsidRDefault="0011339B" w:rsidP="005A1D4E">
      <w:pPr>
        <w:spacing w:after="0" w:line="240" w:lineRule="auto"/>
        <w:ind w:firstLine="709"/>
        <w:jc w:val="both"/>
        <w:rPr>
          <w:rFonts w:ascii="Times New Roman" w:eastAsia="Times New Roman" w:hAnsi="Times New Roman" w:cs="Times New Roman"/>
          <w:sz w:val="24"/>
          <w:szCs w:val="24"/>
          <w:lang w:val="en-GB"/>
        </w:rPr>
      </w:pPr>
      <w:r w:rsidRPr="005A1D4E">
        <w:rPr>
          <w:rFonts w:ascii="Times New Roman" w:eastAsia="Times New Roman" w:hAnsi="Times New Roman" w:cs="Times New Roman"/>
          <w:sz w:val="24"/>
          <w:szCs w:val="24"/>
          <w:lang w:val="en-GB"/>
        </w:rPr>
        <w:t xml:space="preserve">3. </w:t>
      </w:r>
      <w:r w:rsidR="00656332">
        <w:rPr>
          <w:rFonts w:ascii="Times New Roman" w:eastAsia="Times New Roman" w:hAnsi="Times New Roman" w:cs="Times New Roman"/>
          <w:sz w:val="24"/>
          <w:szCs w:val="24"/>
          <w:lang w:val="en-GB"/>
        </w:rPr>
        <w:t xml:space="preserve"> </w:t>
      </w:r>
      <w:bookmarkStart w:id="0" w:name="_GoBack"/>
      <w:bookmarkEnd w:id="0"/>
      <w:proofErr w:type="spellStart"/>
      <w:r w:rsidRPr="005A1D4E">
        <w:rPr>
          <w:rFonts w:ascii="Times New Roman" w:eastAsia="Times New Roman" w:hAnsi="Times New Roman" w:cs="Times New Roman"/>
          <w:sz w:val="24"/>
          <w:szCs w:val="24"/>
          <w:lang w:val="en-GB"/>
        </w:rPr>
        <w:t>Pareigybė</w:t>
      </w:r>
      <w:proofErr w:type="spellEnd"/>
      <w:r w:rsidRPr="005A1D4E">
        <w:rPr>
          <w:rFonts w:ascii="Times New Roman" w:eastAsia="Times New Roman" w:hAnsi="Times New Roman" w:cs="Times New Roman"/>
          <w:sz w:val="24"/>
          <w:szCs w:val="24"/>
          <w:lang w:val="en-GB"/>
        </w:rPr>
        <w:t>, į</w:t>
      </w:r>
      <w:r w:rsidR="00721957" w:rsidRPr="005A1D4E">
        <w:rPr>
          <w:rFonts w:ascii="Times New Roman" w:eastAsia="Times New Roman" w:hAnsi="Times New Roman" w:cs="Times New Roman"/>
          <w:sz w:val="24"/>
          <w:szCs w:val="24"/>
          <w:lang w:val="en-GB"/>
        </w:rPr>
        <w:t xml:space="preserve"> </w:t>
      </w:r>
      <w:proofErr w:type="spellStart"/>
      <w:r w:rsidR="00721957" w:rsidRPr="005A1D4E">
        <w:rPr>
          <w:rFonts w:ascii="Times New Roman" w:eastAsia="Times New Roman" w:hAnsi="Times New Roman" w:cs="Times New Roman"/>
          <w:sz w:val="24"/>
          <w:szCs w:val="24"/>
          <w:lang w:val="en-GB"/>
        </w:rPr>
        <w:t>kurią</w:t>
      </w:r>
      <w:proofErr w:type="spellEnd"/>
      <w:r w:rsidR="00721957" w:rsidRPr="005A1D4E">
        <w:rPr>
          <w:rFonts w:ascii="Times New Roman" w:eastAsia="Times New Roman" w:hAnsi="Times New Roman" w:cs="Times New Roman"/>
          <w:sz w:val="24"/>
          <w:szCs w:val="24"/>
          <w:lang w:val="en-GB"/>
        </w:rPr>
        <w:t xml:space="preserve"> </w:t>
      </w:r>
      <w:proofErr w:type="spellStart"/>
      <w:r w:rsidR="00721957" w:rsidRPr="005A1D4E">
        <w:rPr>
          <w:rFonts w:ascii="Times New Roman" w:eastAsia="Times New Roman" w:hAnsi="Times New Roman" w:cs="Times New Roman"/>
          <w:sz w:val="24"/>
          <w:szCs w:val="24"/>
          <w:lang w:val="en-GB"/>
        </w:rPr>
        <w:t>pretenduojama</w:t>
      </w:r>
      <w:proofErr w:type="spellEnd"/>
      <w:r w:rsidR="005A1D4E">
        <w:rPr>
          <w:rFonts w:ascii="Times New Roman" w:eastAsia="Times New Roman" w:hAnsi="Times New Roman" w:cs="Times New Roman"/>
          <w:sz w:val="24"/>
          <w:szCs w:val="24"/>
          <w:lang w:val="en-GB"/>
        </w:rPr>
        <w:t>.</w:t>
      </w:r>
    </w:p>
    <w:p w:rsidR="00721957" w:rsidRPr="005A1D4E" w:rsidRDefault="00721957" w:rsidP="005A1D4E">
      <w:pPr>
        <w:tabs>
          <w:tab w:val="num" w:pos="1080"/>
        </w:tabs>
        <w:spacing w:after="0" w:line="240" w:lineRule="auto"/>
        <w:ind w:firstLine="709"/>
        <w:jc w:val="both"/>
        <w:rPr>
          <w:rFonts w:ascii="Times New Roman" w:eastAsia="Times New Roman" w:hAnsi="Times New Roman" w:cs="Times New Roman"/>
          <w:sz w:val="24"/>
          <w:szCs w:val="24"/>
        </w:rPr>
      </w:pPr>
    </w:p>
    <w:p w:rsidR="0011339B" w:rsidRDefault="0011339B" w:rsidP="005A1D4E">
      <w:pPr>
        <w:tabs>
          <w:tab w:val="num" w:pos="1080"/>
        </w:tabs>
        <w:spacing w:after="0" w:line="240" w:lineRule="auto"/>
        <w:ind w:firstLine="709"/>
        <w:jc w:val="both"/>
        <w:rPr>
          <w:rFonts w:ascii="Times New Roman" w:eastAsia="Times New Roman" w:hAnsi="Times New Roman" w:cs="Times New Roman"/>
          <w:sz w:val="24"/>
          <w:szCs w:val="24"/>
        </w:rPr>
      </w:pPr>
      <w:r w:rsidRPr="005A1D4E">
        <w:rPr>
          <w:rFonts w:ascii="Times New Roman" w:eastAsia="Times New Roman" w:hAnsi="Times New Roman" w:cs="Times New Roman"/>
          <w:sz w:val="24"/>
          <w:szCs w:val="24"/>
        </w:rPr>
        <w:t xml:space="preserve">4. </w:t>
      </w:r>
      <w:r w:rsidRPr="0011339B">
        <w:rPr>
          <w:rFonts w:ascii="Times New Roman" w:eastAsia="Times New Roman" w:hAnsi="Times New Roman" w:cs="Times New Roman"/>
          <w:sz w:val="24"/>
          <w:szCs w:val="24"/>
        </w:rPr>
        <w:t xml:space="preserve">Ar </w:t>
      </w:r>
      <w:r w:rsidRPr="005A1D4E">
        <w:rPr>
          <w:rFonts w:ascii="Times New Roman" w:eastAsia="Times New Roman" w:hAnsi="Times New Roman" w:cs="Times New Roman"/>
          <w:sz w:val="24"/>
          <w:szCs w:val="24"/>
        </w:rPr>
        <w:t xml:space="preserve">šios anketos 3 punkte nurodytoje įmonėje, įstaigoje dirba asmenys, su kuriais </w:t>
      </w:r>
      <w:r w:rsidRPr="0011339B">
        <w:rPr>
          <w:rFonts w:ascii="Times New Roman" w:eastAsia="Times New Roman" w:hAnsi="Times New Roman" w:cs="Times New Roman"/>
          <w:sz w:val="24"/>
          <w:szCs w:val="24"/>
        </w:rPr>
        <w:t>Jus sieja artimi giminystės ir svainystės ryšiai (tėvai, įtėviai, broliai, seserys ir jų vaikai, seneliai, sutuoktiniai, vaikai, įvaikiai, jų sutuoktiniai ir jų vaikai, taip pat sutuoktinių tėvai, broliai, seserys ir jų vaikai)</w:t>
      </w:r>
      <w:r w:rsidRPr="005A1D4E">
        <w:rPr>
          <w:rFonts w:ascii="Times New Roman" w:eastAsia="Times New Roman" w:hAnsi="Times New Roman" w:cs="Times New Roman"/>
          <w:sz w:val="24"/>
          <w:szCs w:val="24"/>
        </w:rPr>
        <w:t xml:space="preserve">, ar kurio nors iš šių asmenų </w:t>
      </w:r>
      <w:r w:rsidRPr="0011339B">
        <w:rPr>
          <w:rFonts w:ascii="Times New Roman" w:eastAsia="Times New Roman" w:hAnsi="Times New Roman" w:cs="Times New Roman"/>
          <w:sz w:val="24"/>
          <w:szCs w:val="24"/>
        </w:rPr>
        <w:t xml:space="preserve"> </w:t>
      </w:r>
      <w:r w:rsidRPr="005A1D4E">
        <w:rPr>
          <w:rFonts w:ascii="Times New Roman" w:eastAsia="Times New Roman" w:hAnsi="Times New Roman" w:cs="Times New Roman"/>
          <w:sz w:val="24"/>
          <w:szCs w:val="24"/>
        </w:rPr>
        <w:t>ir Jūsų darbas įmonėje , įstaigoje taptų  susijęs su vieno tiesioginiu pavaldumu kitam arba su teise kontroliuoti kitą.</w:t>
      </w:r>
    </w:p>
    <w:p w:rsidR="005A1D4E" w:rsidRPr="005A1D4E" w:rsidRDefault="005A1D4E" w:rsidP="005A1D4E">
      <w:pPr>
        <w:tabs>
          <w:tab w:val="num" w:pos="1080"/>
        </w:tabs>
        <w:spacing w:after="0" w:line="240" w:lineRule="auto"/>
        <w:ind w:firstLine="709"/>
        <w:jc w:val="both"/>
        <w:rPr>
          <w:rFonts w:ascii="Times New Roman" w:eastAsia="Times New Roman" w:hAnsi="Times New Roman" w:cs="Times New Roman"/>
          <w:sz w:val="24"/>
          <w:szCs w:val="24"/>
        </w:rPr>
      </w:pPr>
    </w:p>
    <w:p w:rsidR="0011339B" w:rsidRPr="005A1D4E" w:rsidRDefault="0011339B" w:rsidP="005A1D4E">
      <w:pPr>
        <w:spacing w:after="0" w:line="240" w:lineRule="auto"/>
        <w:ind w:firstLine="709"/>
        <w:jc w:val="both"/>
        <w:rPr>
          <w:rFonts w:ascii="Times New Roman" w:eastAsia="Times New Roman" w:hAnsi="Times New Roman" w:cs="Times New Roman"/>
          <w:sz w:val="24"/>
          <w:szCs w:val="24"/>
        </w:rPr>
      </w:pPr>
      <w:r w:rsidRPr="005A1D4E">
        <w:rPr>
          <w:rFonts w:ascii="Times New Roman" w:eastAsia="Times New Roman" w:hAnsi="Times New Roman" w:cs="Times New Roman"/>
          <w:sz w:val="24"/>
          <w:szCs w:val="24"/>
        </w:rPr>
        <w:t xml:space="preserve">5. </w:t>
      </w:r>
      <w:r w:rsidR="00721957" w:rsidRPr="005A1D4E">
        <w:rPr>
          <w:rFonts w:ascii="Times New Roman" w:eastAsia="Times New Roman" w:hAnsi="Times New Roman" w:cs="Times New Roman"/>
          <w:sz w:val="24"/>
          <w:szCs w:val="24"/>
        </w:rPr>
        <w:t>Ar įstatymai draudžia arba Jums atimta teisė užimti pareigybę, nurodytą šios anketos 3 punkte.</w:t>
      </w:r>
    </w:p>
    <w:p w:rsidR="00721957" w:rsidRPr="005A1D4E" w:rsidRDefault="00721957" w:rsidP="0011339B">
      <w:pPr>
        <w:spacing w:after="0" w:line="240" w:lineRule="auto"/>
        <w:jc w:val="both"/>
        <w:rPr>
          <w:rFonts w:ascii="Times New Roman" w:eastAsia="Times New Roman" w:hAnsi="Times New Roman" w:cs="Times New Roman"/>
          <w:sz w:val="24"/>
          <w:szCs w:val="24"/>
        </w:rPr>
      </w:pPr>
    </w:p>
    <w:p w:rsidR="00721957" w:rsidRPr="005A1D4E" w:rsidRDefault="00721957" w:rsidP="005A1D4E">
      <w:pPr>
        <w:spacing w:after="0" w:line="240" w:lineRule="auto"/>
        <w:ind w:firstLine="709"/>
        <w:jc w:val="both"/>
        <w:rPr>
          <w:rFonts w:ascii="Times New Roman" w:hAnsi="Times New Roman" w:cs="Times New Roman"/>
          <w:sz w:val="24"/>
          <w:szCs w:val="24"/>
        </w:rPr>
      </w:pPr>
      <w:r w:rsidRPr="005A1D4E">
        <w:rPr>
          <w:rFonts w:ascii="Times New Roman" w:eastAsia="Times New Roman" w:hAnsi="Times New Roman" w:cs="Times New Roman"/>
          <w:sz w:val="24"/>
          <w:szCs w:val="24"/>
        </w:rPr>
        <w:t xml:space="preserve">6. </w:t>
      </w:r>
      <w:r w:rsidRPr="005A1D4E">
        <w:rPr>
          <w:rFonts w:ascii="Times New Roman" w:hAnsi="Times New Roman" w:cs="Times New Roman"/>
          <w:sz w:val="24"/>
          <w:szCs w:val="24"/>
        </w:rPr>
        <w:t>Ar esate pripažintas kaltu dėl sunkaus ar labai sunkaus</w:t>
      </w:r>
      <w:r w:rsidRPr="005A1D4E">
        <w:rPr>
          <w:rFonts w:ascii="Times New Roman" w:hAnsi="Times New Roman" w:cs="Times New Roman"/>
          <w:b/>
          <w:sz w:val="24"/>
          <w:szCs w:val="24"/>
        </w:rPr>
        <w:t xml:space="preserve"> </w:t>
      </w:r>
      <w:r w:rsidRPr="005A1D4E">
        <w:rPr>
          <w:rFonts w:ascii="Times New Roman" w:hAnsi="Times New Roman" w:cs="Times New Roman"/>
          <w:sz w:val="24"/>
          <w:szCs w:val="24"/>
        </w:rPr>
        <w:t>nusikaltimo ar nusikalstamos veikos</w:t>
      </w:r>
      <w:r w:rsidRPr="005A1D4E">
        <w:rPr>
          <w:rFonts w:ascii="Times New Roman" w:hAnsi="Times New Roman" w:cs="Times New Roman"/>
          <w:b/>
          <w:sz w:val="24"/>
          <w:szCs w:val="24"/>
        </w:rPr>
        <w:t xml:space="preserve"> </w:t>
      </w:r>
      <w:r w:rsidRPr="005A1D4E">
        <w:rPr>
          <w:rFonts w:ascii="Times New Roman" w:hAnsi="Times New Roman" w:cs="Times New Roman"/>
          <w:sz w:val="24"/>
          <w:szCs w:val="24"/>
        </w:rPr>
        <w:t xml:space="preserve">valstybės tarnybai ir viešiesiems interesams ar korupcinio pobūdžio nusikaltimo, nusikaltimo, kuriuo padaryta turtinė žala valstybei, </w:t>
      </w:r>
      <w:r w:rsidRPr="005A1D4E">
        <w:rPr>
          <w:rFonts w:ascii="Times New Roman" w:hAnsi="Times New Roman" w:cs="Times New Roman"/>
          <w:b/>
          <w:sz w:val="24"/>
          <w:szCs w:val="24"/>
        </w:rPr>
        <w:t xml:space="preserve"> </w:t>
      </w:r>
      <w:r w:rsidRPr="005A1D4E">
        <w:rPr>
          <w:rFonts w:ascii="Times New Roman" w:hAnsi="Times New Roman" w:cs="Times New Roman"/>
          <w:sz w:val="24"/>
          <w:szCs w:val="24"/>
        </w:rPr>
        <w:t>padarymo ir turite neišnykusį ar nepanaikintą teistumą?</w:t>
      </w:r>
    </w:p>
    <w:p w:rsidR="00721957" w:rsidRPr="005A1D4E" w:rsidRDefault="00721957" w:rsidP="0011339B">
      <w:pPr>
        <w:spacing w:after="0" w:line="240" w:lineRule="auto"/>
        <w:jc w:val="both"/>
        <w:rPr>
          <w:rFonts w:ascii="Times New Roman" w:hAnsi="Times New Roman" w:cs="Times New Roman"/>
          <w:sz w:val="24"/>
          <w:szCs w:val="24"/>
        </w:rPr>
      </w:pPr>
    </w:p>
    <w:p w:rsidR="00721957" w:rsidRDefault="00721957" w:rsidP="005A1D4E">
      <w:pPr>
        <w:spacing w:after="0" w:line="240" w:lineRule="auto"/>
        <w:ind w:firstLine="709"/>
        <w:jc w:val="both"/>
        <w:rPr>
          <w:rFonts w:ascii="Times New Roman" w:hAnsi="Times New Roman" w:cs="Times New Roman"/>
          <w:sz w:val="24"/>
          <w:szCs w:val="24"/>
        </w:rPr>
      </w:pPr>
      <w:r w:rsidRPr="005A1D4E">
        <w:rPr>
          <w:rFonts w:ascii="Times New Roman" w:hAnsi="Times New Roman" w:cs="Times New Roman"/>
          <w:sz w:val="24"/>
          <w:szCs w:val="24"/>
        </w:rPr>
        <w:t>7. Ar esate pripažintas kaltu dėl baudžiamojo nusižengimo valstybės tarnybai ir viešiesiems interesams ar korupcinio pobūdžio baudžiamojo nusižengimo padarymo ir nuo apkaltinamojo nuosprendžio įsiteisinimo datos nepraėjo 3 metai?</w:t>
      </w:r>
    </w:p>
    <w:p w:rsidR="005A1D4E" w:rsidRPr="005A1D4E" w:rsidRDefault="005A1D4E" w:rsidP="005A1D4E">
      <w:pPr>
        <w:spacing w:after="0" w:line="240" w:lineRule="auto"/>
        <w:ind w:firstLine="709"/>
        <w:jc w:val="both"/>
        <w:rPr>
          <w:rFonts w:ascii="Times New Roman" w:hAnsi="Times New Roman" w:cs="Times New Roman"/>
          <w:sz w:val="24"/>
          <w:szCs w:val="24"/>
        </w:rPr>
      </w:pPr>
    </w:p>
    <w:p w:rsidR="00721957" w:rsidRDefault="00721957" w:rsidP="005A1D4E">
      <w:pPr>
        <w:spacing w:after="0" w:line="240" w:lineRule="auto"/>
        <w:ind w:firstLine="709"/>
        <w:jc w:val="both"/>
        <w:rPr>
          <w:rFonts w:ascii="Times New Roman" w:hAnsi="Times New Roman" w:cs="Times New Roman"/>
          <w:sz w:val="24"/>
          <w:szCs w:val="24"/>
        </w:rPr>
      </w:pPr>
      <w:r w:rsidRPr="005A1D4E">
        <w:rPr>
          <w:rFonts w:ascii="Times New Roman" w:hAnsi="Times New Roman" w:cs="Times New Roman"/>
          <w:sz w:val="24"/>
          <w:szCs w:val="24"/>
        </w:rPr>
        <w:t>8. Ar esate uždraustos organizacijos narys?</w:t>
      </w:r>
    </w:p>
    <w:p w:rsidR="005A1D4E" w:rsidRPr="005A1D4E" w:rsidRDefault="005A1D4E" w:rsidP="005A1D4E">
      <w:pPr>
        <w:spacing w:after="0" w:line="240" w:lineRule="auto"/>
        <w:ind w:firstLine="709"/>
        <w:jc w:val="both"/>
        <w:rPr>
          <w:rFonts w:ascii="Times New Roman" w:hAnsi="Times New Roman" w:cs="Times New Roman"/>
          <w:sz w:val="24"/>
          <w:szCs w:val="24"/>
        </w:rPr>
      </w:pPr>
    </w:p>
    <w:p w:rsidR="00721957" w:rsidRDefault="00721957" w:rsidP="005A1D4E">
      <w:pPr>
        <w:spacing w:after="0" w:line="240" w:lineRule="auto"/>
        <w:ind w:firstLine="709"/>
        <w:jc w:val="both"/>
        <w:rPr>
          <w:rFonts w:ascii="Times New Roman" w:hAnsi="Times New Roman" w:cs="Times New Roman"/>
          <w:sz w:val="24"/>
          <w:szCs w:val="24"/>
        </w:rPr>
      </w:pPr>
      <w:r w:rsidRPr="005A1D4E">
        <w:rPr>
          <w:rFonts w:ascii="Times New Roman" w:hAnsi="Times New Roman" w:cs="Times New Roman"/>
          <w:sz w:val="24"/>
          <w:szCs w:val="24"/>
        </w:rPr>
        <w:t>9. Ar buvote atleistas iš skiriamų arba renkamų pareigybių dėl priesaikos ar pasižadėjimo sulaužymo, pareigūno vardo pažeminimo ir nuo atleidimo iš pareigybių dienos nepraėjo 3 metai?</w:t>
      </w:r>
    </w:p>
    <w:p w:rsidR="005A1D4E" w:rsidRPr="005A1D4E" w:rsidRDefault="005A1D4E" w:rsidP="005A1D4E">
      <w:pPr>
        <w:spacing w:after="0" w:line="240" w:lineRule="auto"/>
        <w:ind w:firstLine="709"/>
        <w:jc w:val="both"/>
        <w:rPr>
          <w:rFonts w:ascii="Times New Roman" w:hAnsi="Times New Roman" w:cs="Times New Roman"/>
          <w:sz w:val="24"/>
          <w:szCs w:val="24"/>
        </w:rPr>
      </w:pPr>
    </w:p>
    <w:p w:rsidR="00721957" w:rsidRDefault="00721957" w:rsidP="005A1D4E">
      <w:pPr>
        <w:spacing w:after="0" w:line="240" w:lineRule="auto"/>
        <w:ind w:firstLine="709"/>
        <w:jc w:val="both"/>
        <w:rPr>
          <w:rFonts w:ascii="Times New Roman" w:eastAsia="Times New Roman" w:hAnsi="Times New Roman" w:cs="Times New Roman"/>
          <w:sz w:val="24"/>
          <w:szCs w:val="24"/>
        </w:rPr>
      </w:pPr>
      <w:r w:rsidRPr="005A1D4E">
        <w:rPr>
          <w:rFonts w:ascii="Times New Roman" w:eastAsia="Times New Roman" w:hAnsi="Times New Roman" w:cs="Times New Roman"/>
          <w:sz w:val="24"/>
          <w:szCs w:val="24"/>
        </w:rPr>
        <w:t xml:space="preserve">10. </w:t>
      </w:r>
      <w:r w:rsidR="005A1D4E" w:rsidRPr="005A1D4E">
        <w:rPr>
          <w:rFonts w:ascii="Times New Roman" w:eastAsia="Times New Roman" w:hAnsi="Times New Roman" w:cs="Times New Roman"/>
          <w:sz w:val="24"/>
          <w:szCs w:val="24"/>
        </w:rPr>
        <w:t>Ar esate pripažintas neveiksniu ir neveiksniu tam tikroje srityje (ribotai veiksniu)?</w:t>
      </w:r>
    </w:p>
    <w:p w:rsidR="005A1D4E" w:rsidRPr="005A1D4E" w:rsidRDefault="005A1D4E" w:rsidP="0011339B">
      <w:pPr>
        <w:spacing w:after="0" w:line="240" w:lineRule="auto"/>
        <w:jc w:val="both"/>
        <w:rPr>
          <w:rFonts w:ascii="Times New Roman" w:eastAsia="Times New Roman" w:hAnsi="Times New Roman" w:cs="Times New Roman"/>
          <w:sz w:val="24"/>
          <w:szCs w:val="24"/>
        </w:rPr>
      </w:pPr>
    </w:p>
    <w:p w:rsidR="005A1D4E" w:rsidRPr="005A1D4E" w:rsidRDefault="005A1D4E" w:rsidP="005A1D4E">
      <w:pPr>
        <w:spacing w:after="0" w:line="240" w:lineRule="auto"/>
        <w:ind w:firstLine="709"/>
        <w:jc w:val="both"/>
        <w:rPr>
          <w:rFonts w:ascii="Times New Roman" w:eastAsia="Times New Roman" w:hAnsi="Times New Roman" w:cs="Times New Roman"/>
          <w:sz w:val="24"/>
          <w:szCs w:val="24"/>
        </w:rPr>
      </w:pPr>
      <w:r w:rsidRPr="005A1D4E">
        <w:rPr>
          <w:rFonts w:ascii="Times New Roman" w:eastAsia="Times New Roman" w:hAnsi="Times New Roman" w:cs="Times New Roman"/>
          <w:sz w:val="24"/>
          <w:szCs w:val="24"/>
        </w:rPr>
        <w:t>11. Ar esate kito juridinio asmens valdymo organo narys (į šį klausimą privalo atsakyti tik pretendentas į įmonės, įstaigos vadovo pareigybę)?</w:t>
      </w:r>
    </w:p>
    <w:p w:rsidR="005A1D4E" w:rsidRPr="005A1D4E" w:rsidRDefault="005A1D4E" w:rsidP="0011339B">
      <w:pPr>
        <w:spacing w:after="0" w:line="240" w:lineRule="auto"/>
        <w:jc w:val="both"/>
        <w:rPr>
          <w:rFonts w:ascii="Times New Roman" w:eastAsia="Times New Roman" w:hAnsi="Times New Roman" w:cs="Times New Roman"/>
          <w:sz w:val="24"/>
          <w:szCs w:val="24"/>
        </w:rPr>
      </w:pPr>
    </w:p>
    <w:p w:rsidR="005A1D4E" w:rsidRDefault="005A1D4E" w:rsidP="00BE2886">
      <w:pPr>
        <w:spacing w:after="0" w:line="240" w:lineRule="auto"/>
        <w:ind w:firstLine="709"/>
        <w:jc w:val="both"/>
        <w:rPr>
          <w:rFonts w:ascii="Times New Roman" w:eastAsia="Times New Roman" w:hAnsi="Times New Roman" w:cs="Times New Roman"/>
          <w:sz w:val="24"/>
          <w:szCs w:val="24"/>
        </w:rPr>
      </w:pPr>
      <w:r w:rsidRPr="005A1D4E">
        <w:rPr>
          <w:rFonts w:ascii="Times New Roman" w:eastAsia="Times New Roman" w:hAnsi="Times New Roman" w:cs="Times New Roman"/>
          <w:sz w:val="24"/>
          <w:szCs w:val="24"/>
        </w:rPr>
        <w:t>Patvirtinu, kad pateikta informacija surašyta asmeniškai ir yra teisinga. Sutinku, kad visi šioje anketoje nurodyti asmens duomenys</w:t>
      </w:r>
      <w:r w:rsidR="00BE2886">
        <w:rPr>
          <w:rFonts w:ascii="Times New Roman" w:eastAsia="Times New Roman" w:hAnsi="Times New Roman" w:cs="Times New Roman"/>
          <w:sz w:val="24"/>
          <w:szCs w:val="24"/>
        </w:rPr>
        <w:t xml:space="preserve"> </w:t>
      </w:r>
      <w:r w:rsidRPr="005A1D4E">
        <w:rPr>
          <w:rFonts w:ascii="Times New Roman" w:eastAsia="Times New Roman" w:hAnsi="Times New Roman" w:cs="Times New Roman"/>
          <w:sz w:val="24"/>
          <w:szCs w:val="24"/>
        </w:rPr>
        <w:t>būtų tvarkomi priėmimo į šios anketos</w:t>
      </w:r>
      <w:r w:rsidR="00BE2886">
        <w:rPr>
          <w:rFonts w:ascii="Times New Roman" w:eastAsia="Times New Roman" w:hAnsi="Times New Roman" w:cs="Times New Roman"/>
          <w:sz w:val="24"/>
          <w:szCs w:val="24"/>
        </w:rPr>
        <w:t xml:space="preserve"> 3 punkte nurodytą pareigybę ti</w:t>
      </w:r>
      <w:r w:rsidRPr="005A1D4E">
        <w:rPr>
          <w:rFonts w:ascii="Times New Roman" w:eastAsia="Times New Roman" w:hAnsi="Times New Roman" w:cs="Times New Roman"/>
          <w:sz w:val="24"/>
          <w:szCs w:val="24"/>
        </w:rPr>
        <w:t>kslais, taip pat, kai jie bus tikrinami, ar jie teisingi.</w:t>
      </w:r>
    </w:p>
    <w:p w:rsidR="005A1D4E" w:rsidRPr="005A1D4E" w:rsidRDefault="005A1D4E" w:rsidP="00BE2886">
      <w:pPr>
        <w:spacing w:after="0" w:line="240" w:lineRule="auto"/>
        <w:ind w:firstLine="709"/>
        <w:jc w:val="both"/>
        <w:rPr>
          <w:rFonts w:ascii="Times New Roman" w:eastAsia="Times New Roman" w:hAnsi="Times New Roman" w:cs="Times New Roman"/>
          <w:sz w:val="24"/>
          <w:szCs w:val="24"/>
        </w:rPr>
      </w:pPr>
      <w:r w:rsidRPr="005A1D4E">
        <w:rPr>
          <w:rFonts w:ascii="Times New Roman" w:eastAsia="Times New Roman" w:hAnsi="Times New Roman" w:cs="Times New Roman"/>
          <w:sz w:val="24"/>
          <w:szCs w:val="24"/>
        </w:rPr>
        <w:t>Man paaiškinta, kad paaiškėjus bent vienai aplinkybei, dėl kurios negaliu būti priimtas į šios anketos 3 punkte nurodytą pareigybę, mane gali būti atsisakoma priimti į pareigas arba galiu būti atleistas iš jų.</w:t>
      </w:r>
    </w:p>
    <w:p w:rsidR="005A1D4E" w:rsidRPr="005A1D4E" w:rsidRDefault="005A1D4E" w:rsidP="0011339B">
      <w:pPr>
        <w:spacing w:after="0" w:line="240" w:lineRule="auto"/>
        <w:jc w:val="both"/>
        <w:rPr>
          <w:rFonts w:ascii="Times New Roman" w:eastAsia="Times New Roman" w:hAnsi="Times New Roman" w:cs="Times New Roman"/>
          <w:sz w:val="24"/>
          <w:szCs w:val="24"/>
        </w:rPr>
      </w:pPr>
      <w:r w:rsidRPr="005A1D4E">
        <w:rPr>
          <w:rFonts w:ascii="Times New Roman" w:eastAsia="Times New Roman" w:hAnsi="Times New Roman" w:cs="Times New Roman"/>
          <w:sz w:val="24"/>
          <w:szCs w:val="24"/>
        </w:rPr>
        <w:t>Pretendentas.........................................</w:t>
      </w:r>
      <w:r w:rsidR="00BE2886">
        <w:rPr>
          <w:rFonts w:ascii="Times New Roman" w:eastAsia="Times New Roman" w:hAnsi="Times New Roman" w:cs="Times New Roman"/>
          <w:sz w:val="24"/>
          <w:szCs w:val="24"/>
        </w:rPr>
        <w:t>.........................................................................................</w:t>
      </w:r>
    </w:p>
    <w:p w:rsidR="00C6537B" w:rsidRPr="005A1D4E" w:rsidRDefault="00BE2886" w:rsidP="00C6537B">
      <w:pPr>
        <w:pStyle w:val="Default"/>
        <w:jc w:val="center"/>
        <w:rPr>
          <w:bCs/>
        </w:rPr>
      </w:pPr>
      <w:r>
        <w:rPr>
          <w:bCs/>
        </w:rPr>
        <w:t>(parašas, vardas, pavardė)</w:t>
      </w:r>
    </w:p>
    <w:p w:rsidR="00BE2886" w:rsidRPr="00C6537B" w:rsidRDefault="00BE2886" w:rsidP="00BE2886">
      <w:pPr>
        <w:pStyle w:val="Default"/>
        <w:jc w:val="center"/>
        <w:rPr>
          <w:bCs/>
        </w:rPr>
      </w:pPr>
      <w:r>
        <w:rPr>
          <w:bCs/>
        </w:rPr>
        <w:lastRenderedPageBreak/>
        <w:t xml:space="preserve">                                                                                        Kupiškio r. k</w:t>
      </w:r>
      <w:r w:rsidRPr="00C6537B">
        <w:rPr>
          <w:bCs/>
        </w:rPr>
        <w:t>ūno kultūros ir sporto centro</w:t>
      </w:r>
    </w:p>
    <w:p w:rsidR="00BE2886" w:rsidRDefault="00BE2886" w:rsidP="00BE2886">
      <w:pPr>
        <w:pStyle w:val="Default"/>
        <w:jc w:val="center"/>
        <w:rPr>
          <w:bCs/>
        </w:rPr>
      </w:pPr>
      <w:r>
        <w:rPr>
          <w:bCs/>
        </w:rPr>
        <w:t xml:space="preserve">                                                                             k</w:t>
      </w:r>
      <w:r w:rsidRPr="00C6537B">
        <w:rPr>
          <w:bCs/>
        </w:rPr>
        <w:t>onkurso direktoriaus pavaduotojo</w:t>
      </w:r>
    </w:p>
    <w:p w:rsidR="00BE2886" w:rsidRDefault="00BE2886" w:rsidP="00BE2886">
      <w:pPr>
        <w:pStyle w:val="Default"/>
        <w:jc w:val="center"/>
        <w:rPr>
          <w:bCs/>
        </w:rPr>
      </w:pPr>
      <w:r w:rsidRPr="00C6537B">
        <w:rPr>
          <w:bCs/>
        </w:rPr>
        <w:t xml:space="preserve"> </w:t>
      </w:r>
      <w:r>
        <w:rPr>
          <w:bCs/>
        </w:rPr>
        <w:t xml:space="preserve">                                                                        </w:t>
      </w:r>
      <w:r w:rsidRPr="00C6537B">
        <w:rPr>
          <w:bCs/>
        </w:rPr>
        <w:t xml:space="preserve">pareigoms užimti organizavimo </w:t>
      </w:r>
    </w:p>
    <w:p w:rsidR="00BE2886" w:rsidRDefault="00BE2886" w:rsidP="00BE2886">
      <w:pPr>
        <w:pStyle w:val="Default"/>
        <w:jc w:val="center"/>
        <w:rPr>
          <w:bCs/>
        </w:rPr>
      </w:pPr>
      <w:r>
        <w:rPr>
          <w:bCs/>
        </w:rPr>
        <w:t xml:space="preserve">                                                                                ir vykdymo tvarkos apraš</w:t>
      </w:r>
      <w:r>
        <w:rPr>
          <w:bCs/>
        </w:rPr>
        <w:t>o 2</w:t>
      </w:r>
      <w:r>
        <w:rPr>
          <w:bCs/>
        </w:rPr>
        <w:t xml:space="preserve"> priedas</w:t>
      </w:r>
    </w:p>
    <w:p w:rsidR="00BE2886" w:rsidRDefault="00BE2886" w:rsidP="00BE2886">
      <w:pPr>
        <w:pStyle w:val="Default"/>
        <w:jc w:val="center"/>
        <w:rPr>
          <w:bCs/>
        </w:rPr>
      </w:pPr>
    </w:p>
    <w:p w:rsidR="00D9510C" w:rsidRDefault="00BE2886" w:rsidP="00BE2886">
      <w:pPr>
        <w:pStyle w:val="Default"/>
        <w:jc w:val="center"/>
        <w:rPr>
          <w:b/>
          <w:sz w:val="28"/>
          <w:szCs w:val="28"/>
        </w:rPr>
      </w:pPr>
      <w:r w:rsidRPr="00BE2886">
        <w:rPr>
          <w:b/>
          <w:sz w:val="28"/>
          <w:szCs w:val="28"/>
        </w:rPr>
        <w:t>Pokalbio individualaus vertinimo lentelė</w:t>
      </w:r>
    </w:p>
    <w:p w:rsidR="00BE2886" w:rsidRDefault="00BE2886" w:rsidP="00BE2886">
      <w:pPr>
        <w:pStyle w:val="Default"/>
        <w:jc w:val="center"/>
        <w:rPr>
          <w:b/>
          <w:sz w:val="28"/>
          <w:szCs w:val="28"/>
        </w:rPr>
      </w:pPr>
    </w:p>
    <w:p w:rsidR="00BE2886" w:rsidRPr="00BE2886" w:rsidRDefault="00BE2886" w:rsidP="00BE2886">
      <w:pPr>
        <w:pStyle w:val="Default"/>
        <w:jc w:val="center"/>
      </w:pPr>
      <w:r w:rsidRPr="00BE2886">
        <w:t>__________________protokolo Nr.___________</w:t>
      </w:r>
    </w:p>
    <w:p w:rsidR="00BE2886" w:rsidRDefault="00BE2886" w:rsidP="00BE2886">
      <w:pPr>
        <w:pStyle w:val="Default"/>
        <w:jc w:val="both"/>
        <w:rPr>
          <w:sz w:val="16"/>
          <w:szCs w:val="16"/>
        </w:rPr>
      </w:pPr>
      <w:r>
        <w:rPr>
          <w:sz w:val="16"/>
          <w:szCs w:val="16"/>
        </w:rPr>
        <w:t xml:space="preserve">                                                                                       </w:t>
      </w:r>
      <w:r w:rsidRPr="00BE2886">
        <w:rPr>
          <w:sz w:val="16"/>
          <w:szCs w:val="16"/>
        </w:rPr>
        <w:t>(data)</w:t>
      </w:r>
    </w:p>
    <w:p w:rsidR="00BE2886" w:rsidRPr="00BE2886" w:rsidRDefault="00BE2886" w:rsidP="00BE2886"/>
    <w:p w:rsidR="00BE2886" w:rsidRDefault="00BE2886" w:rsidP="00BE2886"/>
    <w:tbl>
      <w:tblPr>
        <w:tblStyle w:val="Lentelstinklelis"/>
        <w:tblW w:w="0" w:type="auto"/>
        <w:tblLook w:val="04A0" w:firstRow="1" w:lastRow="0" w:firstColumn="1" w:lastColumn="0" w:noHBand="0" w:noVBand="1"/>
      </w:tblPr>
      <w:tblGrid>
        <w:gridCol w:w="870"/>
        <w:gridCol w:w="5716"/>
        <w:gridCol w:w="3268"/>
      </w:tblGrid>
      <w:tr w:rsidR="00BE2886" w:rsidTr="00BE2886">
        <w:tc>
          <w:tcPr>
            <w:tcW w:w="817" w:type="dxa"/>
          </w:tcPr>
          <w:p w:rsidR="00BE2886" w:rsidRPr="00BE2886" w:rsidRDefault="00BE2886" w:rsidP="00BE2886">
            <w:pPr>
              <w:jc w:val="center"/>
              <w:rPr>
                <w:rFonts w:ascii="Times New Roman" w:hAnsi="Times New Roman" w:cs="Times New Roman"/>
                <w:sz w:val="24"/>
                <w:szCs w:val="24"/>
              </w:rPr>
            </w:pPr>
            <w:r w:rsidRPr="00BE2886">
              <w:rPr>
                <w:rFonts w:ascii="Times New Roman" w:hAnsi="Times New Roman" w:cs="Times New Roman"/>
                <w:sz w:val="24"/>
                <w:szCs w:val="24"/>
              </w:rPr>
              <w:t>Eil.Nr.</w:t>
            </w:r>
          </w:p>
        </w:tc>
        <w:tc>
          <w:tcPr>
            <w:tcW w:w="5752" w:type="dxa"/>
          </w:tcPr>
          <w:p w:rsidR="00BE2886" w:rsidRPr="00BE2886" w:rsidRDefault="00BE2886" w:rsidP="00BE2886">
            <w:pPr>
              <w:jc w:val="center"/>
              <w:rPr>
                <w:rFonts w:ascii="Times New Roman" w:hAnsi="Times New Roman" w:cs="Times New Roman"/>
                <w:sz w:val="24"/>
                <w:szCs w:val="24"/>
              </w:rPr>
            </w:pPr>
            <w:r w:rsidRPr="00BE2886">
              <w:rPr>
                <w:rFonts w:ascii="Times New Roman" w:hAnsi="Times New Roman" w:cs="Times New Roman"/>
                <w:sz w:val="24"/>
                <w:szCs w:val="24"/>
              </w:rPr>
              <w:t>Pretendento vardas, pavardė</w:t>
            </w:r>
          </w:p>
        </w:tc>
        <w:tc>
          <w:tcPr>
            <w:tcW w:w="3285" w:type="dxa"/>
          </w:tcPr>
          <w:p w:rsidR="00BE2886" w:rsidRPr="00BE2886" w:rsidRDefault="00BE2886" w:rsidP="00BE2886">
            <w:pPr>
              <w:jc w:val="center"/>
              <w:rPr>
                <w:rFonts w:ascii="Times New Roman" w:hAnsi="Times New Roman" w:cs="Times New Roman"/>
                <w:sz w:val="24"/>
                <w:szCs w:val="24"/>
              </w:rPr>
            </w:pPr>
            <w:r w:rsidRPr="00BE2886">
              <w:rPr>
                <w:rFonts w:ascii="Times New Roman" w:hAnsi="Times New Roman" w:cs="Times New Roman"/>
                <w:sz w:val="24"/>
                <w:szCs w:val="24"/>
              </w:rPr>
              <w:t>Pokalbio įvertinimas balais</w:t>
            </w:r>
          </w:p>
        </w:tc>
      </w:tr>
      <w:tr w:rsidR="00BE2886" w:rsidTr="00BE2886">
        <w:tc>
          <w:tcPr>
            <w:tcW w:w="817" w:type="dxa"/>
          </w:tcPr>
          <w:p w:rsidR="00BE2886" w:rsidRPr="00BE2886" w:rsidRDefault="00BE2886" w:rsidP="00BE2886">
            <w:pPr>
              <w:rPr>
                <w:rFonts w:ascii="Times New Roman" w:hAnsi="Times New Roman" w:cs="Times New Roman"/>
                <w:sz w:val="24"/>
                <w:szCs w:val="24"/>
              </w:rPr>
            </w:pPr>
          </w:p>
        </w:tc>
        <w:tc>
          <w:tcPr>
            <w:tcW w:w="5752" w:type="dxa"/>
          </w:tcPr>
          <w:p w:rsidR="00BE2886" w:rsidRPr="00BE2886" w:rsidRDefault="00BE2886" w:rsidP="00BE2886">
            <w:pPr>
              <w:rPr>
                <w:rFonts w:ascii="Times New Roman" w:hAnsi="Times New Roman" w:cs="Times New Roman"/>
                <w:sz w:val="24"/>
                <w:szCs w:val="24"/>
              </w:rPr>
            </w:pPr>
          </w:p>
        </w:tc>
        <w:tc>
          <w:tcPr>
            <w:tcW w:w="3285" w:type="dxa"/>
          </w:tcPr>
          <w:p w:rsidR="00BE2886" w:rsidRPr="00BE2886" w:rsidRDefault="00BE2886" w:rsidP="00BE2886">
            <w:pPr>
              <w:rPr>
                <w:rFonts w:ascii="Times New Roman" w:hAnsi="Times New Roman" w:cs="Times New Roman"/>
                <w:sz w:val="24"/>
                <w:szCs w:val="24"/>
              </w:rPr>
            </w:pPr>
          </w:p>
        </w:tc>
      </w:tr>
    </w:tbl>
    <w:p w:rsidR="00BE2886" w:rsidRDefault="00BE2886" w:rsidP="00BE2886"/>
    <w:p w:rsidR="00BE2886" w:rsidRPr="00BE2886" w:rsidRDefault="00BE2886" w:rsidP="00BE2886">
      <w:pPr>
        <w:rPr>
          <w:rFonts w:ascii="Times New Roman" w:hAnsi="Times New Roman" w:cs="Times New Roman"/>
          <w:sz w:val="24"/>
          <w:szCs w:val="24"/>
        </w:rPr>
      </w:pPr>
      <w:r w:rsidRPr="00BE2886">
        <w:rPr>
          <w:rFonts w:ascii="Times New Roman" w:hAnsi="Times New Roman" w:cs="Times New Roman"/>
          <w:sz w:val="24"/>
          <w:szCs w:val="24"/>
        </w:rPr>
        <w:t>Komisijos narys________________________________________________</w:t>
      </w:r>
    </w:p>
    <w:p w:rsidR="00BE2886" w:rsidRPr="00BE2886" w:rsidRDefault="00BE2886" w:rsidP="00BE2886">
      <w:pPr>
        <w:rPr>
          <w:rFonts w:ascii="Times New Roman" w:hAnsi="Times New Roman" w:cs="Times New Roman"/>
          <w:sz w:val="16"/>
          <w:szCs w:val="16"/>
        </w:rPr>
      </w:pPr>
      <w:r>
        <w:rPr>
          <w:rFonts w:ascii="Times New Roman" w:hAnsi="Times New Roman" w:cs="Times New Roman"/>
          <w:sz w:val="16"/>
          <w:szCs w:val="16"/>
        </w:rPr>
        <w:t xml:space="preserve">                                                                                  </w:t>
      </w:r>
      <w:r w:rsidRPr="00BE2886">
        <w:rPr>
          <w:rFonts w:ascii="Times New Roman" w:hAnsi="Times New Roman" w:cs="Times New Roman"/>
          <w:sz w:val="16"/>
          <w:szCs w:val="16"/>
        </w:rPr>
        <w:t>(Parašas, vardas, pavardė)</w:t>
      </w:r>
    </w:p>
    <w:p w:rsidR="00BE2886" w:rsidRDefault="00BE2886" w:rsidP="00D9510C">
      <w:pPr>
        <w:pStyle w:val="Default"/>
        <w:pageBreakBefore/>
      </w:pPr>
    </w:p>
    <w:p w:rsidR="00BE2886" w:rsidRPr="00C6537B" w:rsidRDefault="00BE2886" w:rsidP="00BE2886">
      <w:pPr>
        <w:pStyle w:val="Default"/>
        <w:jc w:val="center"/>
        <w:rPr>
          <w:bCs/>
        </w:rPr>
      </w:pPr>
      <w:r>
        <w:tab/>
        <w:t xml:space="preserve">                                                                 </w:t>
      </w:r>
      <w:r>
        <w:rPr>
          <w:bCs/>
        </w:rPr>
        <w:t>Kupiškio r. k</w:t>
      </w:r>
      <w:r w:rsidRPr="00C6537B">
        <w:rPr>
          <w:bCs/>
        </w:rPr>
        <w:t>ūno kultūros ir sporto centro</w:t>
      </w:r>
    </w:p>
    <w:p w:rsidR="00BE2886" w:rsidRDefault="00BE2886" w:rsidP="00BE2886">
      <w:pPr>
        <w:pStyle w:val="Default"/>
        <w:jc w:val="center"/>
        <w:rPr>
          <w:bCs/>
        </w:rPr>
      </w:pPr>
      <w:r>
        <w:rPr>
          <w:bCs/>
        </w:rPr>
        <w:t xml:space="preserve">                                                                             k</w:t>
      </w:r>
      <w:r w:rsidRPr="00C6537B">
        <w:rPr>
          <w:bCs/>
        </w:rPr>
        <w:t>onkurso direktoriaus pavaduotojo</w:t>
      </w:r>
    </w:p>
    <w:p w:rsidR="00BE2886" w:rsidRDefault="00BE2886" w:rsidP="00BE2886">
      <w:pPr>
        <w:pStyle w:val="Default"/>
        <w:jc w:val="center"/>
        <w:rPr>
          <w:bCs/>
        </w:rPr>
      </w:pPr>
      <w:r w:rsidRPr="00C6537B">
        <w:rPr>
          <w:bCs/>
        </w:rPr>
        <w:t xml:space="preserve"> </w:t>
      </w:r>
      <w:r>
        <w:rPr>
          <w:bCs/>
        </w:rPr>
        <w:t xml:space="preserve">                                                                        </w:t>
      </w:r>
      <w:r w:rsidRPr="00C6537B">
        <w:rPr>
          <w:bCs/>
        </w:rPr>
        <w:t xml:space="preserve">pareigoms užimti organizavimo </w:t>
      </w:r>
    </w:p>
    <w:p w:rsidR="00BE2886" w:rsidRDefault="00BE2886" w:rsidP="00BE2886">
      <w:pPr>
        <w:pStyle w:val="Default"/>
        <w:jc w:val="center"/>
        <w:rPr>
          <w:bCs/>
        </w:rPr>
      </w:pPr>
      <w:r>
        <w:rPr>
          <w:bCs/>
        </w:rPr>
        <w:t xml:space="preserve">                                                                                ir vykdymo tvarkos aprašo </w:t>
      </w:r>
      <w:r>
        <w:rPr>
          <w:bCs/>
        </w:rPr>
        <w:t>3</w:t>
      </w:r>
      <w:r>
        <w:rPr>
          <w:bCs/>
        </w:rPr>
        <w:t xml:space="preserve"> priedas</w:t>
      </w:r>
    </w:p>
    <w:p w:rsidR="00BE2886" w:rsidRDefault="00BE2886" w:rsidP="00BE2886">
      <w:pPr>
        <w:pStyle w:val="Default"/>
        <w:jc w:val="center"/>
        <w:rPr>
          <w:bCs/>
        </w:rPr>
      </w:pPr>
    </w:p>
    <w:p w:rsidR="00BE2886" w:rsidRDefault="00BE2886" w:rsidP="00BE2886">
      <w:pPr>
        <w:pStyle w:val="Default"/>
        <w:jc w:val="center"/>
        <w:rPr>
          <w:b/>
          <w:bCs/>
          <w:sz w:val="28"/>
          <w:szCs w:val="28"/>
        </w:rPr>
      </w:pPr>
      <w:r w:rsidRPr="00BE2886">
        <w:rPr>
          <w:b/>
          <w:bCs/>
          <w:sz w:val="28"/>
          <w:szCs w:val="28"/>
        </w:rPr>
        <w:t>Pokalbio vertinimo suvestinė lentelė</w:t>
      </w:r>
    </w:p>
    <w:p w:rsidR="00BE2886" w:rsidRDefault="00BE2886" w:rsidP="00BE2886">
      <w:pPr>
        <w:pStyle w:val="Default"/>
        <w:jc w:val="center"/>
        <w:rPr>
          <w:b/>
          <w:bCs/>
          <w:sz w:val="28"/>
          <w:szCs w:val="28"/>
        </w:rPr>
      </w:pPr>
    </w:p>
    <w:tbl>
      <w:tblPr>
        <w:tblStyle w:val="Lentelstinklelis"/>
        <w:tblW w:w="0" w:type="auto"/>
        <w:tblLook w:val="04A0" w:firstRow="1" w:lastRow="0" w:firstColumn="1" w:lastColumn="0" w:noHBand="0" w:noVBand="1"/>
      </w:tblPr>
      <w:tblGrid>
        <w:gridCol w:w="870"/>
        <w:gridCol w:w="2188"/>
        <w:gridCol w:w="1319"/>
        <w:gridCol w:w="1308"/>
        <w:gridCol w:w="9"/>
        <w:gridCol w:w="1317"/>
        <w:gridCol w:w="1398"/>
        <w:gridCol w:w="1445"/>
      </w:tblGrid>
      <w:tr w:rsidR="00CC6978" w:rsidTr="00CC6978">
        <w:trPr>
          <w:trHeight w:val="456"/>
        </w:trPr>
        <w:tc>
          <w:tcPr>
            <w:tcW w:w="870" w:type="dxa"/>
            <w:vMerge w:val="restart"/>
          </w:tcPr>
          <w:p w:rsidR="00CC6978" w:rsidRPr="00CC6978" w:rsidRDefault="00CC6978" w:rsidP="00CC6978">
            <w:pPr>
              <w:pStyle w:val="Default"/>
              <w:jc w:val="center"/>
              <w:rPr>
                <w:bCs/>
              </w:rPr>
            </w:pPr>
            <w:r w:rsidRPr="00CC6978">
              <w:rPr>
                <w:bCs/>
              </w:rPr>
              <w:t>Eil.Nr.</w:t>
            </w:r>
          </w:p>
        </w:tc>
        <w:tc>
          <w:tcPr>
            <w:tcW w:w="2188" w:type="dxa"/>
            <w:vMerge w:val="restart"/>
          </w:tcPr>
          <w:p w:rsidR="00CC6978" w:rsidRPr="00CC6978" w:rsidRDefault="00CC6978" w:rsidP="00CC6978">
            <w:pPr>
              <w:pStyle w:val="Default"/>
              <w:jc w:val="center"/>
              <w:rPr>
                <w:bCs/>
              </w:rPr>
            </w:pPr>
            <w:r w:rsidRPr="00CC6978">
              <w:rPr>
                <w:bCs/>
              </w:rPr>
              <w:t>Pretendento vardas, pavardė</w:t>
            </w:r>
          </w:p>
        </w:tc>
        <w:tc>
          <w:tcPr>
            <w:tcW w:w="3953" w:type="dxa"/>
            <w:gridSpan w:val="4"/>
          </w:tcPr>
          <w:p w:rsidR="00CC6978" w:rsidRPr="00CC6978" w:rsidRDefault="00CC6978" w:rsidP="00CC6978">
            <w:pPr>
              <w:pStyle w:val="Default"/>
              <w:jc w:val="center"/>
              <w:rPr>
                <w:bCs/>
              </w:rPr>
            </w:pPr>
            <w:r w:rsidRPr="00CC6978">
              <w:rPr>
                <w:bCs/>
              </w:rPr>
              <w:t>Komisijos nariai</w:t>
            </w:r>
          </w:p>
        </w:tc>
        <w:tc>
          <w:tcPr>
            <w:tcW w:w="1398" w:type="dxa"/>
            <w:vMerge w:val="restart"/>
          </w:tcPr>
          <w:p w:rsidR="00CC6978" w:rsidRPr="00CC6978" w:rsidRDefault="00CC6978" w:rsidP="00CC6978">
            <w:pPr>
              <w:pStyle w:val="Default"/>
              <w:jc w:val="center"/>
              <w:rPr>
                <w:bCs/>
              </w:rPr>
            </w:pPr>
            <w:r w:rsidRPr="00CC6978">
              <w:rPr>
                <w:bCs/>
              </w:rPr>
              <w:t>Pokalbio balo vidurkis</w:t>
            </w:r>
          </w:p>
        </w:tc>
        <w:tc>
          <w:tcPr>
            <w:tcW w:w="1445" w:type="dxa"/>
            <w:vMerge w:val="restart"/>
          </w:tcPr>
          <w:p w:rsidR="00CC6978" w:rsidRPr="00CC6978" w:rsidRDefault="00CC6978" w:rsidP="00CC6978">
            <w:pPr>
              <w:pStyle w:val="Default"/>
              <w:jc w:val="center"/>
              <w:rPr>
                <w:bCs/>
              </w:rPr>
            </w:pPr>
            <w:r w:rsidRPr="00CC6978">
              <w:rPr>
                <w:bCs/>
              </w:rPr>
              <w:t>Atrankoje užimta vieta</w:t>
            </w:r>
          </w:p>
        </w:tc>
      </w:tr>
      <w:tr w:rsidR="00CC6978" w:rsidTr="00CC6978">
        <w:trPr>
          <w:trHeight w:val="504"/>
        </w:trPr>
        <w:tc>
          <w:tcPr>
            <w:tcW w:w="870" w:type="dxa"/>
            <w:vMerge/>
          </w:tcPr>
          <w:p w:rsidR="00CC6978" w:rsidRDefault="00CC6978" w:rsidP="00CC6978">
            <w:pPr>
              <w:pStyle w:val="Default"/>
              <w:rPr>
                <w:b/>
                <w:bCs/>
                <w:sz w:val="28"/>
                <w:szCs w:val="28"/>
              </w:rPr>
            </w:pPr>
          </w:p>
        </w:tc>
        <w:tc>
          <w:tcPr>
            <w:tcW w:w="2188" w:type="dxa"/>
            <w:vMerge/>
          </w:tcPr>
          <w:p w:rsidR="00CC6978" w:rsidRDefault="00CC6978" w:rsidP="00CC6978">
            <w:pPr>
              <w:pStyle w:val="Default"/>
              <w:rPr>
                <w:b/>
                <w:bCs/>
                <w:sz w:val="28"/>
                <w:szCs w:val="28"/>
              </w:rPr>
            </w:pPr>
          </w:p>
        </w:tc>
        <w:tc>
          <w:tcPr>
            <w:tcW w:w="1319" w:type="dxa"/>
          </w:tcPr>
          <w:p w:rsidR="00CC6978" w:rsidRDefault="00CC6978" w:rsidP="00CC6978">
            <w:pPr>
              <w:pStyle w:val="Default"/>
              <w:rPr>
                <w:b/>
                <w:bCs/>
                <w:sz w:val="28"/>
                <w:szCs w:val="28"/>
              </w:rPr>
            </w:pPr>
          </w:p>
        </w:tc>
        <w:tc>
          <w:tcPr>
            <w:tcW w:w="1308" w:type="dxa"/>
          </w:tcPr>
          <w:p w:rsidR="00CC6978" w:rsidRDefault="00CC6978" w:rsidP="00CC6978">
            <w:pPr>
              <w:pStyle w:val="Default"/>
              <w:rPr>
                <w:b/>
                <w:bCs/>
                <w:sz w:val="28"/>
                <w:szCs w:val="28"/>
              </w:rPr>
            </w:pPr>
          </w:p>
        </w:tc>
        <w:tc>
          <w:tcPr>
            <w:tcW w:w="1326" w:type="dxa"/>
            <w:gridSpan w:val="2"/>
          </w:tcPr>
          <w:p w:rsidR="00CC6978" w:rsidRDefault="00CC6978" w:rsidP="00CC6978">
            <w:pPr>
              <w:pStyle w:val="Default"/>
              <w:rPr>
                <w:b/>
                <w:bCs/>
                <w:sz w:val="28"/>
                <w:szCs w:val="28"/>
              </w:rPr>
            </w:pPr>
          </w:p>
        </w:tc>
        <w:tc>
          <w:tcPr>
            <w:tcW w:w="1398" w:type="dxa"/>
            <w:vMerge/>
          </w:tcPr>
          <w:p w:rsidR="00CC6978" w:rsidRDefault="00CC6978" w:rsidP="00CC6978">
            <w:pPr>
              <w:pStyle w:val="Default"/>
              <w:rPr>
                <w:b/>
                <w:bCs/>
                <w:sz w:val="28"/>
                <w:szCs w:val="28"/>
              </w:rPr>
            </w:pPr>
          </w:p>
        </w:tc>
        <w:tc>
          <w:tcPr>
            <w:tcW w:w="1445" w:type="dxa"/>
            <w:vMerge/>
          </w:tcPr>
          <w:p w:rsidR="00CC6978" w:rsidRDefault="00CC6978" w:rsidP="00CC6978">
            <w:pPr>
              <w:pStyle w:val="Default"/>
              <w:rPr>
                <w:b/>
                <w:bCs/>
                <w:sz w:val="28"/>
                <w:szCs w:val="28"/>
              </w:rPr>
            </w:pPr>
          </w:p>
        </w:tc>
      </w:tr>
      <w:tr w:rsidR="00CC6978" w:rsidTr="00CC6978">
        <w:tc>
          <w:tcPr>
            <w:tcW w:w="870" w:type="dxa"/>
          </w:tcPr>
          <w:p w:rsidR="00CC6978" w:rsidRDefault="00CC6978" w:rsidP="00CC6978">
            <w:pPr>
              <w:pStyle w:val="Default"/>
              <w:rPr>
                <w:b/>
                <w:bCs/>
                <w:sz w:val="28"/>
                <w:szCs w:val="28"/>
              </w:rPr>
            </w:pPr>
          </w:p>
        </w:tc>
        <w:tc>
          <w:tcPr>
            <w:tcW w:w="2188" w:type="dxa"/>
          </w:tcPr>
          <w:p w:rsidR="00CC6978" w:rsidRDefault="00CC6978" w:rsidP="00CC6978">
            <w:pPr>
              <w:pStyle w:val="Default"/>
              <w:rPr>
                <w:b/>
                <w:bCs/>
                <w:sz w:val="28"/>
                <w:szCs w:val="28"/>
              </w:rPr>
            </w:pPr>
          </w:p>
        </w:tc>
        <w:tc>
          <w:tcPr>
            <w:tcW w:w="1319" w:type="dxa"/>
          </w:tcPr>
          <w:p w:rsidR="00CC6978" w:rsidRDefault="00CC6978" w:rsidP="00CC6978">
            <w:pPr>
              <w:pStyle w:val="Default"/>
              <w:rPr>
                <w:b/>
                <w:bCs/>
                <w:sz w:val="28"/>
                <w:szCs w:val="28"/>
              </w:rPr>
            </w:pPr>
          </w:p>
        </w:tc>
        <w:tc>
          <w:tcPr>
            <w:tcW w:w="1317" w:type="dxa"/>
            <w:gridSpan w:val="2"/>
          </w:tcPr>
          <w:p w:rsidR="00CC6978" w:rsidRDefault="00CC6978" w:rsidP="00CC6978">
            <w:pPr>
              <w:pStyle w:val="Default"/>
              <w:rPr>
                <w:b/>
                <w:bCs/>
                <w:sz w:val="28"/>
                <w:szCs w:val="28"/>
              </w:rPr>
            </w:pPr>
          </w:p>
        </w:tc>
        <w:tc>
          <w:tcPr>
            <w:tcW w:w="1317" w:type="dxa"/>
          </w:tcPr>
          <w:p w:rsidR="00CC6978" w:rsidRDefault="00CC6978" w:rsidP="00CC6978">
            <w:pPr>
              <w:pStyle w:val="Default"/>
              <w:rPr>
                <w:b/>
                <w:bCs/>
                <w:sz w:val="28"/>
                <w:szCs w:val="28"/>
              </w:rPr>
            </w:pPr>
          </w:p>
        </w:tc>
        <w:tc>
          <w:tcPr>
            <w:tcW w:w="1398" w:type="dxa"/>
          </w:tcPr>
          <w:p w:rsidR="00CC6978" w:rsidRDefault="00CC6978" w:rsidP="00CC6978">
            <w:pPr>
              <w:pStyle w:val="Default"/>
              <w:rPr>
                <w:b/>
                <w:bCs/>
                <w:sz w:val="28"/>
                <w:szCs w:val="28"/>
              </w:rPr>
            </w:pPr>
          </w:p>
        </w:tc>
        <w:tc>
          <w:tcPr>
            <w:tcW w:w="1445" w:type="dxa"/>
          </w:tcPr>
          <w:p w:rsidR="00CC6978" w:rsidRDefault="00CC6978" w:rsidP="00CC6978">
            <w:pPr>
              <w:pStyle w:val="Default"/>
              <w:rPr>
                <w:b/>
                <w:bCs/>
                <w:sz w:val="28"/>
                <w:szCs w:val="28"/>
              </w:rPr>
            </w:pPr>
          </w:p>
        </w:tc>
      </w:tr>
      <w:tr w:rsidR="00CC6978" w:rsidTr="00CC6978">
        <w:tc>
          <w:tcPr>
            <w:tcW w:w="870" w:type="dxa"/>
          </w:tcPr>
          <w:p w:rsidR="00CC6978" w:rsidRDefault="00CC6978" w:rsidP="00CC6978">
            <w:pPr>
              <w:pStyle w:val="Default"/>
              <w:rPr>
                <w:b/>
                <w:bCs/>
                <w:sz w:val="28"/>
                <w:szCs w:val="28"/>
              </w:rPr>
            </w:pPr>
          </w:p>
        </w:tc>
        <w:tc>
          <w:tcPr>
            <w:tcW w:w="2188" w:type="dxa"/>
          </w:tcPr>
          <w:p w:rsidR="00CC6978" w:rsidRDefault="00CC6978" w:rsidP="00CC6978">
            <w:pPr>
              <w:pStyle w:val="Default"/>
              <w:rPr>
                <w:b/>
                <w:bCs/>
                <w:sz w:val="28"/>
                <w:szCs w:val="28"/>
              </w:rPr>
            </w:pPr>
          </w:p>
        </w:tc>
        <w:tc>
          <w:tcPr>
            <w:tcW w:w="1319" w:type="dxa"/>
          </w:tcPr>
          <w:p w:rsidR="00CC6978" w:rsidRDefault="00CC6978" w:rsidP="00CC6978">
            <w:pPr>
              <w:pStyle w:val="Default"/>
              <w:rPr>
                <w:b/>
                <w:bCs/>
                <w:sz w:val="28"/>
                <w:szCs w:val="28"/>
              </w:rPr>
            </w:pPr>
          </w:p>
        </w:tc>
        <w:tc>
          <w:tcPr>
            <w:tcW w:w="1317" w:type="dxa"/>
            <w:gridSpan w:val="2"/>
          </w:tcPr>
          <w:p w:rsidR="00CC6978" w:rsidRDefault="00CC6978" w:rsidP="00CC6978">
            <w:pPr>
              <w:pStyle w:val="Default"/>
              <w:rPr>
                <w:b/>
                <w:bCs/>
                <w:sz w:val="28"/>
                <w:szCs w:val="28"/>
              </w:rPr>
            </w:pPr>
          </w:p>
        </w:tc>
        <w:tc>
          <w:tcPr>
            <w:tcW w:w="1317" w:type="dxa"/>
          </w:tcPr>
          <w:p w:rsidR="00CC6978" w:rsidRDefault="00CC6978" w:rsidP="00CC6978">
            <w:pPr>
              <w:pStyle w:val="Default"/>
              <w:rPr>
                <w:b/>
                <w:bCs/>
                <w:sz w:val="28"/>
                <w:szCs w:val="28"/>
              </w:rPr>
            </w:pPr>
          </w:p>
        </w:tc>
        <w:tc>
          <w:tcPr>
            <w:tcW w:w="1398" w:type="dxa"/>
          </w:tcPr>
          <w:p w:rsidR="00CC6978" w:rsidRDefault="00CC6978" w:rsidP="00CC6978">
            <w:pPr>
              <w:pStyle w:val="Default"/>
              <w:rPr>
                <w:b/>
                <w:bCs/>
                <w:sz w:val="28"/>
                <w:szCs w:val="28"/>
              </w:rPr>
            </w:pPr>
          </w:p>
        </w:tc>
        <w:tc>
          <w:tcPr>
            <w:tcW w:w="1445" w:type="dxa"/>
          </w:tcPr>
          <w:p w:rsidR="00CC6978" w:rsidRDefault="00CC6978" w:rsidP="00CC6978">
            <w:pPr>
              <w:pStyle w:val="Default"/>
              <w:rPr>
                <w:b/>
                <w:bCs/>
                <w:sz w:val="28"/>
                <w:szCs w:val="28"/>
              </w:rPr>
            </w:pPr>
          </w:p>
        </w:tc>
      </w:tr>
      <w:tr w:rsidR="00CC6978" w:rsidTr="00CC6978">
        <w:tc>
          <w:tcPr>
            <w:tcW w:w="870" w:type="dxa"/>
          </w:tcPr>
          <w:p w:rsidR="00CC6978" w:rsidRDefault="00CC6978" w:rsidP="00CC6978">
            <w:pPr>
              <w:pStyle w:val="Default"/>
              <w:rPr>
                <w:b/>
                <w:bCs/>
                <w:sz w:val="28"/>
                <w:szCs w:val="28"/>
              </w:rPr>
            </w:pPr>
          </w:p>
        </w:tc>
        <w:tc>
          <w:tcPr>
            <w:tcW w:w="2188" w:type="dxa"/>
          </w:tcPr>
          <w:p w:rsidR="00CC6978" w:rsidRDefault="00CC6978" w:rsidP="00CC6978">
            <w:pPr>
              <w:pStyle w:val="Default"/>
              <w:rPr>
                <w:b/>
                <w:bCs/>
                <w:sz w:val="28"/>
                <w:szCs w:val="28"/>
              </w:rPr>
            </w:pPr>
          </w:p>
        </w:tc>
        <w:tc>
          <w:tcPr>
            <w:tcW w:w="1319" w:type="dxa"/>
          </w:tcPr>
          <w:p w:rsidR="00CC6978" w:rsidRDefault="00CC6978" w:rsidP="00CC6978">
            <w:pPr>
              <w:pStyle w:val="Default"/>
              <w:rPr>
                <w:b/>
                <w:bCs/>
                <w:sz w:val="28"/>
                <w:szCs w:val="28"/>
              </w:rPr>
            </w:pPr>
          </w:p>
        </w:tc>
        <w:tc>
          <w:tcPr>
            <w:tcW w:w="1317" w:type="dxa"/>
            <w:gridSpan w:val="2"/>
          </w:tcPr>
          <w:p w:rsidR="00CC6978" w:rsidRDefault="00CC6978" w:rsidP="00CC6978">
            <w:pPr>
              <w:pStyle w:val="Default"/>
              <w:rPr>
                <w:b/>
                <w:bCs/>
                <w:sz w:val="28"/>
                <w:szCs w:val="28"/>
              </w:rPr>
            </w:pPr>
          </w:p>
        </w:tc>
        <w:tc>
          <w:tcPr>
            <w:tcW w:w="1317" w:type="dxa"/>
          </w:tcPr>
          <w:p w:rsidR="00CC6978" w:rsidRDefault="00CC6978" w:rsidP="00CC6978">
            <w:pPr>
              <w:pStyle w:val="Default"/>
              <w:rPr>
                <w:b/>
                <w:bCs/>
                <w:sz w:val="28"/>
                <w:szCs w:val="28"/>
              </w:rPr>
            </w:pPr>
          </w:p>
        </w:tc>
        <w:tc>
          <w:tcPr>
            <w:tcW w:w="1398" w:type="dxa"/>
          </w:tcPr>
          <w:p w:rsidR="00CC6978" w:rsidRDefault="00CC6978" w:rsidP="00CC6978">
            <w:pPr>
              <w:pStyle w:val="Default"/>
              <w:rPr>
                <w:b/>
                <w:bCs/>
                <w:sz w:val="28"/>
                <w:szCs w:val="28"/>
              </w:rPr>
            </w:pPr>
          </w:p>
        </w:tc>
        <w:tc>
          <w:tcPr>
            <w:tcW w:w="1445" w:type="dxa"/>
          </w:tcPr>
          <w:p w:rsidR="00CC6978" w:rsidRDefault="00CC6978" w:rsidP="00CC6978">
            <w:pPr>
              <w:pStyle w:val="Default"/>
              <w:rPr>
                <w:b/>
                <w:bCs/>
                <w:sz w:val="28"/>
                <w:szCs w:val="28"/>
              </w:rPr>
            </w:pPr>
          </w:p>
        </w:tc>
      </w:tr>
    </w:tbl>
    <w:p w:rsidR="00BE2886" w:rsidRPr="00BE2886" w:rsidRDefault="00BE2886" w:rsidP="00CC6978">
      <w:pPr>
        <w:pStyle w:val="Default"/>
        <w:rPr>
          <w:b/>
          <w:bCs/>
          <w:sz w:val="28"/>
          <w:szCs w:val="28"/>
        </w:rPr>
      </w:pPr>
    </w:p>
    <w:p w:rsidR="00D9510C" w:rsidRDefault="00CC6978" w:rsidP="00BE2886">
      <w:pPr>
        <w:tabs>
          <w:tab w:val="left" w:pos="5724"/>
        </w:tabs>
        <w:rPr>
          <w:rFonts w:ascii="Times New Roman" w:hAnsi="Times New Roman" w:cs="Times New Roman"/>
          <w:sz w:val="24"/>
          <w:szCs w:val="24"/>
        </w:rPr>
      </w:pPr>
      <w:r w:rsidRPr="00CC6978">
        <w:rPr>
          <w:rFonts w:ascii="Times New Roman" w:hAnsi="Times New Roman" w:cs="Times New Roman"/>
          <w:sz w:val="24"/>
          <w:szCs w:val="24"/>
        </w:rPr>
        <w:t>Komisijos sprendimas dėl atrankos laimėtojo</w:t>
      </w:r>
      <w:r w:rsidRPr="00CC6978">
        <w:rPr>
          <w:rFonts w:ascii="Times New Roman" w:hAnsi="Times New Roman" w:cs="Times New Roman"/>
          <w:sz w:val="24"/>
          <w:szCs w:val="24"/>
        </w:rPr>
        <w:softHyphen/>
      </w:r>
      <w:r w:rsidRPr="00CC6978">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Pr="00CC6978">
        <w:rPr>
          <w:rFonts w:ascii="Times New Roman" w:hAnsi="Times New Roman" w:cs="Times New Roman"/>
          <w:sz w:val="24"/>
          <w:szCs w:val="24"/>
        </w:rPr>
        <w:t>___________________</w:t>
      </w:r>
      <w:r>
        <w:rPr>
          <w:rFonts w:ascii="Times New Roman" w:hAnsi="Times New Roman" w:cs="Times New Roman"/>
          <w:sz w:val="24"/>
          <w:szCs w:val="24"/>
        </w:rPr>
        <w:t>_________________________</w:t>
      </w:r>
    </w:p>
    <w:p w:rsidR="00CC6978" w:rsidRDefault="00CC6978" w:rsidP="00BE2886">
      <w:pPr>
        <w:tabs>
          <w:tab w:val="left" w:pos="5724"/>
        </w:tabs>
        <w:rPr>
          <w:rFonts w:ascii="Times New Roman" w:hAnsi="Times New Roman" w:cs="Times New Roman"/>
          <w:sz w:val="24"/>
          <w:szCs w:val="24"/>
        </w:rPr>
      </w:pPr>
    </w:p>
    <w:p w:rsidR="00CC6978" w:rsidRDefault="00CC6978" w:rsidP="00CC6978">
      <w:pPr>
        <w:tabs>
          <w:tab w:val="left" w:pos="5724"/>
        </w:tabs>
        <w:spacing w:after="0"/>
        <w:rPr>
          <w:rFonts w:ascii="Times New Roman" w:hAnsi="Times New Roman" w:cs="Times New Roman"/>
          <w:sz w:val="24"/>
          <w:szCs w:val="24"/>
        </w:rPr>
      </w:pPr>
      <w:r>
        <w:rPr>
          <w:rFonts w:ascii="Times New Roman" w:hAnsi="Times New Roman" w:cs="Times New Roman"/>
          <w:sz w:val="24"/>
          <w:szCs w:val="24"/>
        </w:rPr>
        <w:t>Komisijos pirmininkas.......................................................................</w:t>
      </w:r>
    </w:p>
    <w:p w:rsidR="00CC6978" w:rsidRPr="00CC6978" w:rsidRDefault="00CC6978" w:rsidP="00BE2886">
      <w:pPr>
        <w:tabs>
          <w:tab w:val="left" w:pos="5724"/>
        </w:tabs>
        <w:rPr>
          <w:rFonts w:ascii="Times New Roman" w:hAnsi="Times New Roman" w:cs="Times New Roman"/>
          <w:sz w:val="16"/>
          <w:szCs w:val="16"/>
        </w:rPr>
      </w:pPr>
      <w:r>
        <w:rPr>
          <w:rFonts w:ascii="Times New Roman" w:hAnsi="Times New Roman" w:cs="Times New Roman"/>
          <w:sz w:val="16"/>
          <w:szCs w:val="16"/>
        </w:rPr>
        <w:t xml:space="preserve">                                                                                    </w:t>
      </w:r>
      <w:r w:rsidRPr="00CC6978">
        <w:rPr>
          <w:rFonts w:ascii="Times New Roman" w:hAnsi="Times New Roman" w:cs="Times New Roman"/>
          <w:sz w:val="16"/>
          <w:szCs w:val="16"/>
        </w:rPr>
        <w:t>(parašas, vardas, pavardė)</w:t>
      </w:r>
    </w:p>
    <w:p w:rsidR="00CC6978" w:rsidRDefault="00CC6978" w:rsidP="00CC6978">
      <w:pPr>
        <w:tabs>
          <w:tab w:val="left" w:pos="5724"/>
        </w:tabs>
        <w:spacing w:after="0"/>
        <w:rPr>
          <w:rFonts w:ascii="Times New Roman" w:hAnsi="Times New Roman" w:cs="Times New Roman"/>
          <w:sz w:val="24"/>
          <w:szCs w:val="24"/>
        </w:rPr>
      </w:pPr>
      <w:r>
        <w:rPr>
          <w:rFonts w:ascii="Times New Roman" w:hAnsi="Times New Roman" w:cs="Times New Roman"/>
          <w:sz w:val="24"/>
          <w:szCs w:val="24"/>
        </w:rPr>
        <w:t>Komisijos sekretorius.........................................................................</w:t>
      </w:r>
    </w:p>
    <w:p w:rsidR="00CC6978" w:rsidRDefault="00CC6978" w:rsidP="00CC6978">
      <w:pPr>
        <w:tabs>
          <w:tab w:val="left" w:pos="5724"/>
        </w:tabs>
        <w:rPr>
          <w:rFonts w:ascii="Times New Roman" w:hAnsi="Times New Roman" w:cs="Times New Roman"/>
          <w:sz w:val="16"/>
          <w:szCs w:val="16"/>
        </w:rPr>
      </w:pPr>
      <w:r>
        <w:rPr>
          <w:rFonts w:ascii="Times New Roman" w:hAnsi="Times New Roman" w:cs="Times New Roman"/>
          <w:sz w:val="16"/>
          <w:szCs w:val="16"/>
        </w:rPr>
        <w:t xml:space="preserve">                                                                                    </w:t>
      </w:r>
      <w:r w:rsidRPr="00CC6978">
        <w:rPr>
          <w:rFonts w:ascii="Times New Roman" w:hAnsi="Times New Roman" w:cs="Times New Roman"/>
          <w:sz w:val="16"/>
          <w:szCs w:val="16"/>
        </w:rPr>
        <w:t>(parašas, vardas, pavardė)</w:t>
      </w:r>
    </w:p>
    <w:p w:rsidR="00CC6978" w:rsidRDefault="00CC6978" w:rsidP="00CC6978">
      <w:pPr>
        <w:tabs>
          <w:tab w:val="left" w:pos="5724"/>
        </w:tabs>
        <w:rPr>
          <w:rFonts w:ascii="Times New Roman" w:hAnsi="Times New Roman" w:cs="Times New Roman"/>
          <w:sz w:val="16"/>
          <w:szCs w:val="16"/>
        </w:rPr>
      </w:pPr>
    </w:p>
    <w:p w:rsidR="00CC6978" w:rsidRDefault="00CC6978" w:rsidP="00CC6978">
      <w:pPr>
        <w:tabs>
          <w:tab w:val="left" w:pos="5724"/>
        </w:tabs>
        <w:rPr>
          <w:rFonts w:ascii="Times New Roman" w:hAnsi="Times New Roman" w:cs="Times New Roman"/>
          <w:sz w:val="24"/>
          <w:szCs w:val="24"/>
        </w:rPr>
      </w:pPr>
      <w:r w:rsidRPr="00CC6978">
        <w:rPr>
          <w:rFonts w:ascii="Times New Roman" w:hAnsi="Times New Roman" w:cs="Times New Roman"/>
          <w:sz w:val="24"/>
          <w:szCs w:val="24"/>
        </w:rPr>
        <w:t>Komisijos nariai..................................................................................</w:t>
      </w:r>
    </w:p>
    <w:p w:rsidR="00CC6978" w:rsidRDefault="00CC6978" w:rsidP="00CC6978">
      <w:pPr>
        <w:tabs>
          <w:tab w:val="left" w:pos="5724"/>
        </w:tabs>
        <w:rPr>
          <w:rFonts w:ascii="Times New Roman" w:hAnsi="Times New Roman" w:cs="Times New Roman"/>
          <w:sz w:val="24"/>
          <w:szCs w:val="24"/>
        </w:rPr>
      </w:pPr>
      <w:r>
        <w:rPr>
          <w:rFonts w:ascii="Times New Roman" w:hAnsi="Times New Roman" w:cs="Times New Roman"/>
          <w:sz w:val="24"/>
          <w:szCs w:val="24"/>
        </w:rPr>
        <w:t xml:space="preserve">                           .................................................................................</w:t>
      </w:r>
    </w:p>
    <w:p w:rsidR="00CC6978" w:rsidRDefault="00CC6978" w:rsidP="00CC6978">
      <w:pPr>
        <w:tabs>
          <w:tab w:val="left" w:pos="5724"/>
        </w:tabs>
        <w:spacing w:after="0"/>
        <w:rPr>
          <w:rFonts w:ascii="Times New Roman" w:hAnsi="Times New Roman" w:cs="Times New Roman"/>
          <w:sz w:val="24"/>
          <w:szCs w:val="24"/>
        </w:rPr>
      </w:pPr>
      <w:r>
        <w:rPr>
          <w:rFonts w:ascii="Times New Roman" w:hAnsi="Times New Roman" w:cs="Times New Roman"/>
          <w:sz w:val="24"/>
          <w:szCs w:val="24"/>
        </w:rPr>
        <w:t xml:space="preserve">                           .................................................................................</w:t>
      </w:r>
    </w:p>
    <w:p w:rsidR="00CC6978" w:rsidRDefault="00CC6978" w:rsidP="00CC6978">
      <w:pPr>
        <w:tabs>
          <w:tab w:val="left" w:pos="5724"/>
        </w:tabs>
        <w:rPr>
          <w:rFonts w:ascii="Times New Roman" w:hAnsi="Times New Roman" w:cs="Times New Roman"/>
          <w:sz w:val="16"/>
          <w:szCs w:val="16"/>
        </w:rPr>
      </w:pPr>
      <w:r>
        <w:rPr>
          <w:rFonts w:ascii="Times New Roman" w:hAnsi="Times New Roman" w:cs="Times New Roman"/>
          <w:sz w:val="16"/>
          <w:szCs w:val="16"/>
        </w:rPr>
        <w:t xml:space="preserve">                                                                                    </w:t>
      </w:r>
      <w:r w:rsidRPr="00CC6978">
        <w:rPr>
          <w:rFonts w:ascii="Times New Roman" w:hAnsi="Times New Roman" w:cs="Times New Roman"/>
          <w:sz w:val="16"/>
          <w:szCs w:val="16"/>
        </w:rPr>
        <w:t>(parašas, vardas, pavardė)</w:t>
      </w:r>
    </w:p>
    <w:p w:rsidR="00CC6978" w:rsidRPr="00CC6978" w:rsidRDefault="00CC6978" w:rsidP="00CC6978">
      <w:pPr>
        <w:tabs>
          <w:tab w:val="left" w:pos="5724"/>
        </w:tabs>
        <w:rPr>
          <w:rFonts w:ascii="Times New Roman" w:hAnsi="Times New Roman" w:cs="Times New Roman"/>
          <w:sz w:val="24"/>
          <w:szCs w:val="24"/>
        </w:rPr>
      </w:pPr>
    </w:p>
    <w:p w:rsidR="00CC6978" w:rsidRDefault="00CC6978" w:rsidP="00BE2886">
      <w:pPr>
        <w:tabs>
          <w:tab w:val="left" w:pos="5724"/>
        </w:tabs>
        <w:rPr>
          <w:rFonts w:ascii="Times New Roman" w:hAnsi="Times New Roman" w:cs="Times New Roman"/>
          <w:sz w:val="24"/>
          <w:szCs w:val="24"/>
        </w:rPr>
      </w:pPr>
    </w:p>
    <w:p w:rsidR="00CC6978" w:rsidRDefault="00CC6978" w:rsidP="00BE2886">
      <w:pPr>
        <w:tabs>
          <w:tab w:val="left" w:pos="5724"/>
        </w:tabs>
        <w:rPr>
          <w:rFonts w:ascii="Times New Roman" w:hAnsi="Times New Roman" w:cs="Times New Roman"/>
          <w:sz w:val="24"/>
          <w:szCs w:val="24"/>
        </w:rPr>
      </w:pPr>
    </w:p>
    <w:p w:rsidR="00CC6978" w:rsidRDefault="00CC6978" w:rsidP="00BE2886">
      <w:pPr>
        <w:tabs>
          <w:tab w:val="left" w:pos="5724"/>
        </w:tabs>
        <w:rPr>
          <w:rFonts w:ascii="Times New Roman" w:hAnsi="Times New Roman" w:cs="Times New Roman"/>
          <w:sz w:val="24"/>
          <w:szCs w:val="24"/>
        </w:rPr>
      </w:pPr>
    </w:p>
    <w:p w:rsidR="00CC6978" w:rsidRDefault="00CC6978" w:rsidP="00BE2886">
      <w:pPr>
        <w:tabs>
          <w:tab w:val="left" w:pos="5724"/>
        </w:tabs>
        <w:rPr>
          <w:rFonts w:ascii="Times New Roman" w:hAnsi="Times New Roman" w:cs="Times New Roman"/>
          <w:sz w:val="24"/>
          <w:szCs w:val="24"/>
        </w:rPr>
      </w:pPr>
    </w:p>
    <w:p w:rsidR="00CC6978" w:rsidRDefault="00CC6978" w:rsidP="00BE2886">
      <w:pPr>
        <w:tabs>
          <w:tab w:val="left" w:pos="5724"/>
        </w:tabs>
        <w:rPr>
          <w:rFonts w:ascii="Times New Roman" w:hAnsi="Times New Roman" w:cs="Times New Roman"/>
          <w:sz w:val="24"/>
          <w:szCs w:val="24"/>
        </w:rPr>
      </w:pPr>
    </w:p>
    <w:p w:rsidR="00CC6978" w:rsidRDefault="00CC6978" w:rsidP="00BE2886">
      <w:pPr>
        <w:tabs>
          <w:tab w:val="left" w:pos="5724"/>
        </w:tabs>
        <w:rPr>
          <w:rFonts w:ascii="Times New Roman" w:hAnsi="Times New Roman" w:cs="Times New Roman"/>
          <w:sz w:val="24"/>
          <w:szCs w:val="24"/>
        </w:rPr>
      </w:pPr>
    </w:p>
    <w:p w:rsidR="00CC6978" w:rsidRDefault="00CC6978" w:rsidP="00BE2886">
      <w:pPr>
        <w:tabs>
          <w:tab w:val="left" w:pos="5724"/>
        </w:tabs>
        <w:rPr>
          <w:rFonts w:ascii="Times New Roman" w:hAnsi="Times New Roman" w:cs="Times New Roman"/>
          <w:sz w:val="24"/>
          <w:szCs w:val="24"/>
        </w:rPr>
      </w:pPr>
    </w:p>
    <w:p w:rsidR="00CC6978" w:rsidRDefault="00CC6978" w:rsidP="00BE2886">
      <w:pPr>
        <w:tabs>
          <w:tab w:val="left" w:pos="5724"/>
        </w:tabs>
        <w:rPr>
          <w:rFonts w:ascii="Times New Roman" w:hAnsi="Times New Roman" w:cs="Times New Roman"/>
          <w:sz w:val="24"/>
          <w:szCs w:val="24"/>
        </w:rPr>
      </w:pPr>
    </w:p>
    <w:p w:rsidR="00CC6978" w:rsidRDefault="00CC6978" w:rsidP="00BE2886">
      <w:pPr>
        <w:tabs>
          <w:tab w:val="left" w:pos="5724"/>
        </w:tabs>
        <w:rPr>
          <w:rFonts w:ascii="Times New Roman" w:hAnsi="Times New Roman" w:cs="Times New Roman"/>
          <w:sz w:val="24"/>
          <w:szCs w:val="24"/>
        </w:rPr>
      </w:pPr>
    </w:p>
    <w:p w:rsidR="00CC6978" w:rsidRPr="00C6537B" w:rsidRDefault="00CC6978" w:rsidP="00CC6978">
      <w:pPr>
        <w:pStyle w:val="Default"/>
        <w:jc w:val="center"/>
        <w:rPr>
          <w:bCs/>
        </w:rPr>
      </w:pPr>
      <w:r>
        <w:lastRenderedPageBreak/>
        <w:t xml:space="preserve">                                                                </w:t>
      </w:r>
      <w:r>
        <w:t xml:space="preserve">                       </w:t>
      </w:r>
      <w:r>
        <w:rPr>
          <w:bCs/>
        </w:rPr>
        <w:t>Kupiškio r. k</w:t>
      </w:r>
      <w:r w:rsidRPr="00C6537B">
        <w:rPr>
          <w:bCs/>
        </w:rPr>
        <w:t>ūno kultūros ir sporto centro</w:t>
      </w:r>
    </w:p>
    <w:p w:rsidR="00CC6978" w:rsidRDefault="00CC6978" w:rsidP="00CC6978">
      <w:pPr>
        <w:pStyle w:val="Default"/>
        <w:jc w:val="center"/>
        <w:rPr>
          <w:bCs/>
        </w:rPr>
      </w:pPr>
      <w:r>
        <w:rPr>
          <w:bCs/>
        </w:rPr>
        <w:t xml:space="preserve">                                                                             k</w:t>
      </w:r>
      <w:r w:rsidRPr="00C6537B">
        <w:rPr>
          <w:bCs/>
        </w:rPr>
        <w:t>onkurso direktoriaus pavaduotojo</w:t>
      </w:r>
    </w:p>
    <w:p w:rsidR="00CC6978" w:rsidRDefault="00CC6978" w:rsidP="00CC6978">
      <w:pPr>
        <w:pStyle w:val="Default"/>
        <w:jc w:val="center"/>
        <w:rPr>
          <w:bCs/>
        </w:rPr>
      </w:pPr>
      <w:r w:rsidRPr="00C6537B">
        <w:rPr>
          <w:bCs/>
        </w:rPr>
        <w:t xml:space="preserve"> </w:t>
      </w:r>
      <w:r>
        <w:rPr>
          <w:bCs/>
        </w:rPr>
        <w:t xml:space="preserve">                                                                        </w:t>
      </w:r>
      <w:r w:rsidRPr="00C6537B">
        <w:rPr>
          <w:bCs/>
        </w:rPr>
        <w:t xml:space="preserve">pareigoms užimti organizavimo </w:t>
      </w:r>
    </w:p>
    <w:p w:rsidR="00CC6978" w:rsidRDefault="00CC6978" w:rsidP="00CC6978">
      <w:pPr>
        <w:pStyle w:val="Default"/>
        <w:jc w:val="center"/>
        <w:rPr>
          <w:bCs/>
        </w:rPr>
      </w:pPr>
      <w:r>
        <w:rPr>
          <w:bCs/>
        </w:rPr>
        <w:t xml:space="preserve">                                                                                ir vykdymo tvarkos aprašo </w:t>
      </w:r>
      <w:r>
        <w:rPr>
          <w:bCs/>
        </w:rPr>
        <w:t>4</w:t>
      </w:r>
      <w:r>
        <w:rPr>
          <w:bCs/>
        </w:rPr>
        <w:t xml:space="preserve"> priedas</w:t>
      </w:r>
    </w:p>
    <w:p w:rsidR="00CC6978" w:rsidRDefault="00CC6978" w:rsidP="00CC6978">
      <w:pPr>
        <w:pStyle w:val="Default"/>
        <w:jc w:val="center"/>
        <w:rPr>
          <w:bCs/>
        </w:rPr>
      </w:pPr>
    </w:p>
    <w:p w:rsidR="003627D6" w:rsidRPr="00CC6978" w:rsidRDefault="003627D6" w:rsidP="00CC6978">
      <w:pPr>
        <w:pStyle w:val="Default"/>
        <w:jc w:val="center"/>
        <w:rPr>
          <w:b/>
          <w:bCs/>
          <w:sz w:val="28"/>
          <w:szCs w:val="28"/>
        </w:rPr>
      </w:pPr>
    </w:p>
    <w:p w:rsidR="003627D6" w:rsidRDefault="003627D6" w:rsidP="003627D6">
      <w:pPr>
        <w:pStyle w:val="Default"/>
        <w:jc w:val="center"/>
        <w:rPr>
          <w:bCs/>
          <w:sz w:val="28"/>
          <w:szCs w:val="28"/>
        </w:rPr>
      </w:pPr>
      <w:r w:rsidRPr="003627D6">
        <w:rPr>
          <w:bCs/>
          <w:sz w:val="28"/>
          <w:szCs w:val="28"/>
        </w:rPr>
        <w:t>Kupiškio r. k</w:t>
      </w:r>
      <w:r>
        <w:rPr>
          <w:bCs/>
          <w:sz w:val="28"/>
          <w:szCs w:val="28"/>
        </w:rPr>
        <w:t>ūno kultūros ir sporto centras</w:t>
      </w:r>
    </w:p>
    <w:p w:rsidR="003627D6" w:rsidRDefault="003627D6" w:rsidP="003627D6">
      <w:pPr>
        <w:pStyle w:val="Default"/>
        <w:jc w:val="center"/>
        <w:rPr>
          <w:bCs/>
          <w:sz w:val="28"/>
          <w:szCs w:val="28"/>
        </w:rPr>
      </w:pPr>
    </w:p>
    <w:p w:rsidR="003627D6" w:rsidRPr="003627D6" w:rsidRDefault="003627D6" w:rsidP="003627D6">
      <w:pPr>
        <w:pStyle w:val="Default"/>
        <w:jc w:val="center"/>
        <w:rPr>
          <w:bCs/>
          <w:sz w:val="28"/>
          <w:szCs w:val="28"/>
        </w:rPr>
      </w:pPr>
      <w:r>
        <w:rPr>
          <w:bCs/>
          <w:sz w:val="28"/>
          <w:szCs w:val="28"/>
        </w:rPr>
        <w:t>K</w:t>
      </w:r>
      <w:r w:rsidRPr="003627D6">
        <w:rPr>
          <w:bCs/>
          <w:sz w:val="28"/>
          <w:szCs w:val="28"/>
        </w:rPr>
        <w:t>onkurso direktoriaus pavaduotojo</w:t>
      </w:r>
      <w:r>
        <w:rPr>
          <w:bCs/>
          <w:sz w:val="28"/>
          <w:szCs w:val="28"/>
        </w:rPr>
        <w:t xml:space="preserve"> pareigoms užimti</w:t>
      </w:r>
    </w:p>
    <w:p w:rsidR="00CC6978" w:rsidRPr="00CC6978" w:rsidRDefault="003627D6" w:rsidP="003627D6">
      <w:pPr>
        <w:tabs>
          <w:tab w:val="left" w:pos="5724"/>
        </w:tabs>
        <w:jc w:val="center"/>
        <w:rPr>
          <w:rFonts w:ascii="Times New Roman" w:hAnsi="Times New Roman" w:cs="Times New Roman"/>
          <w:b/>
          <w:sz w:val="28"/>
          <w:szCs w:val="28"/>
        </w:rPr>
      </w:pPr>
      <w:r w:rsidRPr="00CC6978">
        <w:rPr>
          <w:rFonts w:ascii="Times New Roman" w:hAnsi="Times New Roman" w:cs="Times New Roman"/>
          <w:b/>
          <w:sz w:val="28"/>
          <w:szCs w:val="28"/>
        </w:rPr>
        <w:t xml:space="preserve">ATRANKOS  PROTOKOLAS </w:t>
      </w:r>
      <w:r w:rsidR="00CC6978" w:rsidRPr="00CC6978">
        <w:rPr>
          <w:rFonts w:ascii="Times New Roman" w:hAnsi="Times New Roman" w:cs="Times New Roman"/>
          <w:b/>
          <w:sz w:val="28"/>
          <w:szCs w:val="28"/>
        </w:rPr>
        <w:t>Nr.</w:t>
      </w:r>
    </w:p>
    <w:p w:rsidR="00CC6978" w:rsidRDefault="00CC6978" w:rsidP="003627D6">
      <w:pPr>
        <w:tabs>
          <w:tab w:val="left" w:pos="5724"/>
        </w:tabs>
        <w:spacing w:after="0"/>
        <w:jc w:val="center"/>
        <w:rPr>
          <w:rFonts w:ascii="Times New Roman" w:hAnsi="Times New Roman" w:cs="Times New Roman"/>
          <w:sz w:val="24"/>
          <w:szCs w:val="24"/>
        </w:rPr>
      </w:pPr>
      <w:r>
        <w:rPr>
          <w:rFonts w:ascii="Times New Roman" w:hAnsi="Times New Roman" w:cs="Times New Roman"/>
          <w:sz w:val="24"/>
          <w:szCs w:val="24"/>
        </w:rPr>
        <w:t>___________________</w:t>
      </w:r>
    </w:p>
    <w:p w:rsidR="00CC6978" w:rsidRPr="003627D6" w:rsidRDefault="00CC6978" w:rsidP="003627D6">
      <w:pPr>
        <w:tabs>
          <w:tab w:val="left" w:pos="5724"/>
        </w:tabs>
        <w:spacing w:after="0"/>
        <w:jc w:val="center"/>
        <w:rPr>
          <w:rFonts w:ascii="Times New Roman" w:hAnsi="Times New Roman" w:cs="Times New Roman"/>
          <w:sz w:val="16"/>
          <w:szCs w:val="16"/>
        </w:rPr>
      </w:pPr>
      <w:r w:rsidRPr="003627D6">
        <w:rPr>
          <w:rFonts w:ascii="Times New Roman" w:hAnsi="Times New Roman" w:cs="Times New Roman"/>
          <w:sz w:val="16"/>
          <w:szCs w:val="16"/>
        </w:rPr>
        <w:t>(data)</w:t>
      </w:r>
    </w:p>
    <w:p w:rsidR="00CC6978" w:rsidRPr="00CC6978" w:rsidRDefault="00CC6978" w:rsidP="00CC6978">
      <w:pPr>
        <w:tabs>
          <w:tab w:val="left" w:pos="5724"/>
        </w:tabs>
        <w:jc w:val="center"/>
        <w:rPr>
          <w:rFonts w:ascii="Times New Roman" w:hAnsi="Times New Roman" w:cs="Times New Roman"/>
          <w:sz w:val="24"/>
          <w:szCs w:val="24"/>
        </w:rPr>
      </w:pPr>
      <w:r>
        <w:rPr>
          <w:rFonts w:ascii="Times New Roman" w:hAnsi="Times New Roman" w:cs="Times New Roman"/>
          <w:sz w:val="24"/>
          <w:szCs w:val="24"/>
        </w:rPr>
        <w:t>Kupiškis</w:t>
      </w:r>
    </w:p>
    <w:p w:rsidR="00CC6978" w:rsidRPr="004968D3" w:rsidRDefault="004968D3" w:rsidP="004D69D0">
      <w:pPr>
        <w:tabs>
          <w:tab w:val="left" w:pos="5724"/>
        </w:tabs>
        <w:spacing w:after="0"/>
        <w:jc w:val="center"/>
        <w:rPr>
          <w:rFonts w:ascii="Times New Roman" w:hAnsi="Times New Roman" w:cs="Times New Roman"/>
          <w:sz w:val="16"/>
          <w:szCs w:val="16"/>
        </w:rPr>
      </w:pPr>
      <w:r>
        <w:rPr>
          <w:rFonts w:ascii="Times New Roman" w:hAnsi="Times New Roman" w:cs="Times New Roman"/>
          <w:sz w:val="24"/>
          <w:szCs w:val="24"/>
        </w:rPr>
        <w:t xml:space="preserve">Priėmimo į direktoriaus pavaduotojo pareigas atrankos būdu komisijos, </w:t>
      </w:r>
      <w:r w:rsidR="004D69D0">
        <w:rPr>
          <w:rFonts w:ascii="Times New Roman" w:hAnsi="Times New Roman" w:cs="Times New Roman"/>
          <w:sz w:val="24"/>
          <w:szCs w:val="24"/>
        </w:rPr>
        <w:t>sudarytos</w:t>
      </w:r>
      <w:r w:rsidR="004D69D0">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w:t>
      </w:r>
    </w:p>
    <w:p w:rsidR="004968D3" w:rsidRDefault="004968D3">
      <w:pPr>
        <w:tabs>
          <w:tab w:val="left" w:pos="5724"/>
        </w:tabs>
        <w:jc w:val="center"/>
        <w:rPr>
          <w:rFonts w:ascii="Times New Roman" w:hAnsi="Times New Roman" w:cs="Times New Roman"/>
          <w:sz w:val="16"/>
          <w:szCs w:val="16"/>
        </w:rPr>
      </w:pPr>
      <w:r w:rsidRPr="004968D3">
        <w:rPr>
          <w:rFonts w:ascii="Times New Roman" w:hAnsi="Times New Roman" w:cs="Times New Roman"/>
          <w:sz w:val="16"/>
          <w:szCs w:val="16"/>
        </w:rPr>
        <w:t>(įsakymo, kada sudaryta komisija data, numeris)</w:t>
      </w:r>
    </w:p>
    <w:p w:rsidR="004968D3" w:rsidRDefault="005469FC" w:rsidP="004D69D0">
      <w:pPr>
        <w:tabs>
          <w:tab w:val="left" w:pos="5724"/>
        </w:tabs>
        <w:spacing w:after="0"/>
        <w:rPr>
          <w:rFonts w:ascii="Times New Roman" w:hAnsi="Times New Roman" w:cs="Times New Roman"/>
          <w:sz w:val="24"/>
          <w:szCs w:val="24"/>
        </w:rPr>
      </w:pPr>
      <w:r>
        <w:rPr>
          <w:rFonts w:ascii="Times New Roman" w:hAnsi="Times New Roman" w:cs="Times New Roman"/>
          <w:sz w:val="24"/>
          <w:szCs w:val="24"/>
        </w:rPr>
        <w:t xml:space="preserve"> </w:t>
      </w:r>
      <w:r w:rsidR="004968D3">
        <w:rPr>
          <w:rFonts w:ascii="Times New Roman" w:hAnsi="Times New Roman" w:cs="Times New Roman"/>
          <w:sz w:val="24"/>
          <w:szCs w:val="24"/>
        </w:rPr>
        <w:t>Posėdis vyko:</w:t>
      </w:r>
      <w:r>
        <w:rPr>
          <w:rFonts w:ascii="Times New Roman" w:hAnsi="Times New Roman" w:cs="Times New Roman"/>
          <w:sz w:val="24"/>
          <w:szCs w:val="24"/>
        </w:rPr>
        <w:t>_______________________</w:t>
      </w:r>
    </w:p>
    <w:p w:rsidR="004968D3" w:rsidRDefault="005469FC" w:rsidP="004D69D0">
      <w:pPr>
        <w:tabs>
          <w:tab w:val="left" w:pos="5724"/>
        </w:tabs>
        <w:spacing w:after="0"/>
        <w:rPr>
          <w:rFonts w:ascii="Times New Roman" w:hAnsi="Times New Roman" w:cs="Times New Roman"/>
          <w:sz w:val="24"/>
          <w:szCs w:val="24"/>
        </w:rPr>
      </w:pPr>
      <w:r>
        <w:rPr>
          <w:rFonts w:ascii="Times New Roman" w:hAnsi="Times New Roman" w:cs="Times New Roman"/>
          <w:sz w:val="24"/>
          <w:szCs w:val="24"/>
        </w:rPr>
        <w:t xml:space="preserve"> </w:t>
      </w:r>
      <w:r w:rsidR="004968D3">
        <w:rPr>
          <w:rFonts w:ascii="Times New Roman" w:hAnsi="Times New Roman" w:cs="Times New Roman"/>
          <w:sz w:val="24"/>
          <w:szCs w:val="24"/>
        </w:rPr>
        <w:t>Posėdžio pradžia:</w:t>
      </w:r>
      <w:r>
        <w:rPr>
          <w:rFonts w:ascii="Times New Roman" w:hAnsi="Times New Roman" w:cs="Times New Roman"/>
          <w:sz w:val="24"/>
          <w:szCs w:val="24"/>
        </w:rPr>
        <w:t>____________________</w:t>
      </w:r>
    </w:p>
    <w:p w:rsidR="004968D3" w:rsidRDefault="005469FC" w:rsidP="005469FC">
      <w:pPr>
        <w:tabs>
          <w:tab w:val="left" w:pos="5724"/>
        </w:tabs>
        <w:rPr>
          <w:rFonts w:ascii="Times New Roman" w:hAnsi="Times New Roman" w:cs="Times New Roman"/>
          <w:sz w:val="24"/>
          <w:szCs w:val="24"/>
        </w:rPr>
      </w:pPr>
      <w:r>
        <w:rPr>
          <w:rFonts w:ascii="Times New Roman" w:hAnsi="Times New Roman" w:cs="Times New Roman"/>
          <w:sz w:val="24"/>
          <w:szCs w:val="24"/>
        </w:rPr>
        <w:t xml:space="preserve"> </w:t>
      </w:r>
      <w:r w:rsidR="004968D3">
        <w:rPr>
          <w:rFonts w:ascii="Times New Roman" w:hAnsi="Times New Roman" w:cs="Times New Roman"/>
          <w:sz w:val="24"/>
          <w:szCs w:val="24"/>
        </w:rPr>
        <w:t>Posėdžio pabaiga:</w:t>
      </w:r>
      <w:r>
        <w:rPr>
          <w:rFonts w:ascii="Times New Roman" w:hAnsi="Times New Roman" w:cs="Times New Roman"/>
          <w:sz w:val="24"/>
          <w:szCs w:val="24"/>
        </w:rPr>
        <w:t>____________________</w:t>
      </w:r>
    </w:p>
    <w:p w:rsidR="004968D3" w:rsidRDefault="004968D3" w:rsidP="004D69D0">
      <w:pPr>
        <w:tabs>
          <w:tab w:val="left" w:pos="5724"/>
        </w:tabs>
        <w:spacing w:after="0"/>
        <w:jc w:val="center"/>
        <w:rPr>
          <w:rFonts w:ascii="Times New Roman" w:hAnsi="Times New Roman" w:cs="Times New Roman"/>
          <w:sz w:val="24"/>
          <w:szCs w:val="24"/>
        </w:rPr>
      </w:pPr>
      <w:r>
        <w:rPr>
          <w:rFonts w:ascii="Times New Roman" w:hAnsi="Times New Roman" w:cs="Times New Roman"/>
          <w:sz w:val="24"/>
          <w:szCs w:val="24"/>
        </w:rPr>
        <w:t>Komisijos pirmininkas____________________________________________________________</w:t>
      </w:r>
    </w:p>
    <w:p w:rsidR="004968D3" w:rsidRDefault="004968D3" w:rsidP="004D69D0">
      <w:pPr>
        <w:tabs>
          <w:tab w:val="left" w:pos="5724"/>
        </w:tabs>
        <w:spacing w:after="0"/>
        <w:jc w:val="center"/>
        <w:rPr>
          <w:rFonts w:ascii="Times New Roman" w:hAnsi="Times New Roman" w:cs="Times New Roman"/>
          <w:sz w:val="24"/>
          <w:szCs w:val="24"/>
        </w:rPr>
      </w:pPr>
      <w:r>
        <w:rPr>
          <w:rFonts w:ascii="Times New Roman" w:hAnsi="Times New Roman" w:cs="Times New Roman"/>
          <w:sz w:val="24"/>
          <w:szCs w:val="24"/>
        </w:rPr>
        <w:t>Komisijos sekretorius_____________________________________________________________</w:t>
      </w:r>
    </w:p>
    <w:p w:rsidR="004968D3" w:rsidRDefault="005469FC" w:rsidP="005469FC">
      <w:pPr>
        <w:tabs>
          <w:tab w:val="left" w:pos="5724"/>
        </w:tabs>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4968D3">
        <w:rPr>
          <w:rFonts w:ascii="Times New Roman" w:hAnsi="Times New Roman" w:cs="Times New Roman"/>
          <w:sz w:val="24"/>
          <w:szCs w:val="24"/>
        </w:rPr>
        <w:t>Komisijos nariai__________________________________________________________________</w:t>
      </w:r>
    </w:p>
    <w:p w:rsidR="004968D3" w:rsidRDefault="004968D3" w:rsidP="005469FC">
      <w:pPr>
        <w:tabs>
          <w:tab w:val="left" w:pos="5724"/>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4968D3" w:rsidRDefault="004968D3" w:rsidP="004968D3">
      <w:pPr>
        <w:tabs>
          <w:tab w:val="left" w:pos="5724"/>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4968D3" w:rsidRDefault="005469FC" w:rsidP="005469FC">
      <w:pPr>
        <w:tabs>
          <w:tab w:val="left" w:pos="5724"/>
        </w:tabs>
        <w:spacing w:after="0"/>
        <w:rPr>
          <w:rFonts w:ascii="Times New Roman" w:hAnsi="Times New Roman" w:cs="Times New Roman"/>
          <w:sz w:val="24"/>
          <w:szCs w:val="24"/>
        </w:rPr>
      </w:pPr>
      <w:r>
        <w:rPr>
          <w:rFonts w:ascii="Times New Roman" w:hAnsi="Times New Roman" w:cs="Times New Roman"/>
          <w:sz w:val="24"/>
          <w:szCs w:val="24"/>
        </w:rPr>
        <w:t xml:space="preserve"> </w:t>
      </w:r>
      <w:r w:rsidR="004968D3">
        <w:rPr>
          <w:rFonts w:ascii="Times New Roman" w:hAnsi="Times New Roman" w:cs="Times New Roman"/>
          <w:sz w:val="24"/>
          <w:szCs w:val="24"/>
        </w:rPr>
        <w:t>Pareigybės, į kurią organizuojamas priėmimas, pavadinimas_______________________________</w:t>
      </w:r>
    </w:p>
    <w:p w:rsidR="004968D3" w:rsidRDefault="004968D3" w:rsidP="004968D3">
      <w:pPr>
        <w:tabs>
          <w:tab w:val="left" w:pos="5724"/>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4968D3" w:rsidRDefault="004968D3" w:rsidP="005469FC">
      <w:pPr>
        <w:tabs>
          <w:tab w:val="left" w:pos="5724"/>
        </w:tabs>
        <w:spacing w:after="0"/>
        <w:rPr>
          <w:rFonts w:ascii="Times New Roman" w:hAnsi="Times New Roman" w:cs="Times New Roman"/>
          <w:sz w:val="24"/>
          <w:szCs w:val="24"/>
        </w:rPr>
      </w:pPr>
      <w:r>
        <w:rPr>
          <w:rFonts w:ascii="Times New Roman" w:hAnsi="Times New Roman" w:cs="Times New Roman"/>
          <w:sz w:val="24"/>
          <w:szCs w:val="24"/>
        </w:rPr>
        <w:t>Pretendentai:_____________________________________________________________________</w:t>
      </w:r>
    </w:p>
    <w:p w:rsidR="004968D3" w:rsidRDefault="004968D3" w:rsidP="004968D3">
      <w:pPr>
        <w:tabs>
          <w:tab w:val="left" w:pos="5724"/>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5469FC" w:rsidRDefault="005469FC" w:rsidP="004968D3">
      <w:pPr>
        <w:tabs>
          <w:tab w:val="left" w:pos="5724"/>
        </w:tabs>
        <w:rPr>
          <w:rFonts w:ascii="Times New Roman" w:hAnsi="Times New Roman" w:cs="Times New Roman"/>
          <w:sz w:val="24"/>
          <w:szCs w:val="24"/>
        </w:rPr>
      </w:pPr>
      <w:r>
        <w:rPr>
          <w:rFonts w:ascii="Times New Roman" w:hAnsi="Times New Roman" w:cs="Times New Roman"/>
          <w:sz w:val="24"/>
          <w:szCs w:val="24"/>
        </w:rPr>
        <w:t>Komisijos sprendimas:_____________________________________________________________</w:t>
      </w:r>
    </w:p>
    <w:p w:rsidR="005469FC" w:rsidRDefault="005469FC" w:rsidP="005469FC">
      <w:pPr>
        <w:tabs>
          <w:tab w:val="left" w:pos="5724"/>
        </w:tabs>
        <w:spacing w:after="0"/>
        <w:rPr>
          <w:rFonts w:ascii="Times New Roman" w:hAnsi="Times New Roman" w:cs="Times New Roman"/>
          <w:sz w:val="24"/>
          <w:szCs w:val="24"/>
        </w:rPr>
      </w:pPr>
      <w:r>
        <w:rPr>
          <w:rFonts w:ascii="Times New Roman" w:hAnsi="Times New Roman" w:cs="Times New Roman"/>
          <w:sz w:val="24"/>
          <w:szCs w:val="24"/>
        </w:rPr>
        <w:t>Komisijos pirmininkas</w:t>
      </w:r>
      <w:r w:rsidR="004D69D0">
        <w:rPr>
          <w:rFonts w:ascii="Times New Roman" w:hAnsi="Times New Roman" w:cs="Times New Roman"/>
          <w:sz w:val="24"/>
          <w:szCs w:val="24"/>
        </w:rPr>
        <w:t>:</w:t>
      </w:r>
      <w:r>
        <w:rPr>
          <w:rFonts w:ascii="Times New Roman" w:hAnsi="Times New Roman" w:cs="Times New Roman"/>
          <w:sz w:val="24"/>
          <w:szCs w:val="24"/>
        </w:rPr>
        <w:t>_____________________________________________________</w:t>
      </w:r>
    </w:p>
    <w:p w:rsidR="004D69D0" w:rsidRDefault="004D69D0" w:rsidP="004D69D0">
      <w:pPr>
        <w:tabs>
          <w:tab w:val="left" w:pos="5724"/>
        </w:tabs>
        <w:rPr>
          <w:rFonts w:ascii="Times New Roman" w:hAnsi="Times New Roman" w:cs="Times New Roman"/>
          <w:sz w:val="16"/>
          <w:szCs w:val="16"/>
        </w:rPr>
      </w:pPr>
      <w:r>
        <w:rPr>
          <w:rFonts w:ascii="Times New Roman" w:hAnsi="Times New Roman" w:cs="Times New Roman"/>
          <w:sz w:val="16"/>
          <w:szCs w:val="16"/>
        </w:rPr>
        <w:t xml:space="preserve">                                                                                   </w:t>
      </w:r>
      <w:r w:rsidRPr="00CC6978">
        <w:rPr>
          <w:rFonts w:ascii="Times New Roman" w:hAnsi="Times New Roman" w:cs="Times New Roman"/>
          <w:sz w:val="16"/>
          <w:szCs w:val="16"/>
        </w:rPr>
        <w:t>(parašas, vardas, pavardė)</w:t>
      </w:r>
    </w:p>
    <w:p w:rsidR="005469FC" w:rsidRDefault="005469FC" w:rsidP="005469FC">
      <w:pPr>
        <w:tabs>
          <w:tab w:val="left" w:pos="5724"/>
        </w:tabs>
        <w:spacing w:after="0"/>
        <w:rPr>
          <w:rFonts w:ascii="Times New Roman" w:hAnsi="Times New Roman" w:cs="Times New Roman"/>
          <w:sz w:val="24"/>
          <w:szCs w:val="24"/>
        </w:rPr>
      </w:pPr>
      <w:r>
        <w:rPr>
          <w:rFonts w:ascii="Times New Roman" w:hAnsi="Times New Roman" w:cs="Times New Roman"/>
          <w:sz w:val="24"/>
          <w:szCs w:val="24"/>
        </w:rPr>
        <w:t>Komisijos nariai</w:t>
      </w:r>
      <w:r w:rsidR="004D69D0">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__________________________________________________________</w:t>
      </w:r>
    </w:p>
    <w:p w:rsidR="005469FC" w:rsidRDefault="005469FC" w:rsidP="005469FC">
      <w:pPr>
        <w:tabs>
          <w:tab w:val="left" w:pos="5724"/>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r w:rsidR="004D69D0">
        <w:rPr>
          <w:rFonts w:ascii="Times New Roman" w:hAnsi="Times New Roman" w:cs="Times New Roman"/>
          <w:sz w:val="24"/>
          <w:szCs w:val="24"/>
        </w:rPr>
        <w:t>__</w:t>
      </w:r>
    </w:p>
    <w:p w:rsidR="004D69D0" w:rsidRDefault="004D69D0" w:rsidP="004D69D0">
      <w:pPr>
        <w:tabs>
          <w:tab w:val="left" w:pos="5724"/>
        </w:tabs>
        <w:rPr>
          <w:rFonts w:ascii="Times New Roman" w:hAnsi="Times New Roman" w:cs="Times New Roman"/>
          <w:sz w:val="16"/>
          <w:szCs w:val="16"/>
        </w:rPr>
      </w:pPr>
      <w:r>
        <w:rPr>
          <w:rFonts w:ascii="Times New Roman" w:hAnsi="Times New Roman" w:cs="Times New Roman"/>
          <w:sz w:val="16"/>
          <w:szCs w:val="16"/>
        </w:rPr>
        <w:t xml:space="preserve">                                                                                    </w:t>
      </w:r>
      <w:r w:rsidRPr="00CC6978">
        <w:rPr>
          <w:rFonts w:ascii="Times New Roman" w:hAnsi="Times New Roman" w:cs="Times New Roman"/>
          <w:sz w:val="16"/>
          <w:szCs w:val="16"/>
        </w:rPr>
        <w:t>(parašas, vardas, pavardė)</w:t>
      </w:r>
    </w:p>
    <w:p w:rsidR="005469FC" w:rsidRDefault="005469FC" w:rsidP="004968D3">
      <w:pPr>
        <w:tabs>
          <w:tab w:val="left" w:pos="5724"/>
        </w:tabs>
        <w:rPr>
          <w:rFonts w:ascii="Times New Roman" w:hAnsi="Times New Roman" w:cs="Times New Roman"/>
          <w:sz w:val="24"/>
          <w:szCs w:val="24"/>
        </w:rPr>
      </w:pPr>
      <w:r>
        <w:rPr>
          <w:rFonts w:ascii="Times New Roman" w:hAnsi="Times New Roman" w:cs="Times New Roman"/>
          <w:sz w:val="24"/>
          <w:szCs w:val="24"/>
        </w:rPr>
        <w:t>Komisijos sekretorius_______________________</w:t>
      </w:r>
      <w:r w:rsidR="004D69D0">
        <w:rPr>
          <w:rFonts w:ascii="Times New Roman" w:hAnsi="Times New Roman" w:cs="Times New Roman"/>
          <w:sz w:val="24"/>
          <w:szCs w:val="24"/>
        </w:rPr>
        <w:t>_______________________________</w:t>
      </w:r>
    </w:p>
    <w:p w:rsidR="004D69D0" w:rsidRDefault="004D69D0" w:rsidP="004D69D0">
      <w:pPr>
        <w:tabs>
          <w:tab w:val="left" w:pos="5724"/>
        </w:tabs>
        <w:rPr>
          <w:rFonts w:ascii="Times New Roman" w:hAnsi="Times New Roman" w:cs="Times New Roman"/>
          <w:sz w:val="16"/>
          <w:szCs w:val="16"/>
        </w:rPr>
      </w:pPr>
      <w:r>
        <w:rPr>
          <w:rFonts w:ascii="Times New Roman" w:hAnsi="Times New Roman" w:cs="Times New Roman"/>
          <w:sz w:val="16"/>
          <w:szCs w:val="16"/>
        </w:rPr>
        <w:t xml:space="preserve">                                                                                    </w:t>
      </w:r>
      <w:r w:rsidRPr="00CC6978">
        <w:rPr>
          <w:rFonts w:ascii="Times New Roman" w:hAnsi="Times New Roman" w:cs="Times New Roman"/>
          <w:sz w:val="16"/>
          <w:szCs w:val="16"/>
        </w:rPr>
        <w:t>(parašas, vardas, pavardė)</w:t>
      </w:r>
    </w:p>
    <w:p w:rsidR="004D69D0" w:rsidRDefault="004D69D0" w:rsidP="004968D3">
      <w:pPr>
        <w:tabs>
          <w:tab w:val="left" w:pos="5724"/>
        </w:tabs>
        <w:rPr>
          <w:rFonts w:ascii="Times New Roman" w:hAnsi="Times New Roman" w:cs="Times New Roman"/>
          <w:sz w:val="24"/>
          <w:szCs w:val="24"/>
        </w:rPr>
      </w:pPr>
    </w:p>
    <w:p w:rsidR="005469FC" w:rsidRDefault="004D69D0" w:rsidP="004968D3">
      <w:pPr>
        <w:tabs>
          <w:tab w:val="left" w:pos="5724"/>
        </w:tabs>
        <w:rPr>
          <w:rFonts w:ascii="Times New Roman" w:hAnsi="Times New Roman" w:cs="Times New Roman"/>
          <w:sz w:val="24"/>
          <w:szCs w:val="24"/>
        </w:rPr>
      </w:pPr>
      <w:r>
        <w:rPr>
          <w:rFonts w:ascii="Times New Roman" w:hAnsi="Times New Roman" w:cs="Times New Roman"/>
          <w:sz w:val="24"/>
          <w:szCs w:val="24"/>
        </w:rPr>
        <w:t>Susipažinau_________________________________________________________________</w:t>
      </w:r>
    </w:p>
    <w:p w:rsidR="004D69D0" w:rsidRDefault="004D69D0" w:rsidP="004D69D0">
      <w:pPr>
        <w:tabs>
          <w:tab w:val="left" w:pos="5724"/>
        </w:tabs>
        <w:rPr>
          <w:rFonts w:ascii="Times New Roman" w:hAnsi="Times New Roman" w:cs="Times New Roman"/>
          <w:sz w:val="16"/>
          <w:szCs w:val="16"/>
        </w:rPr>
      </w:pPr>
      <w:r>
        <w:rPr>
          <w:rFonts w:ascii="Times New Roman" w:hAnsi="Times New Roman" w:cs="Times New Roman"/>
          <w:sz w:val="16"/>
          <w:szCs w:val="16"/>
        </w:rPr>
        <w:t xml:space="preserve">                                                                                    </w:t>
      </w:r>
      <w:r w:rsidRPr="00CC6978">
        <w:rPr>
          <w:rFonts w:ascii="Times New Roman" w:hAnsi="Times New Roman" w:cs="Times New Roman"/>
          <w:sz w:val="16"/>
          <w:szCs w:val="16"/>
        </w:rPr>
        <w:t>(</w:t>
      </w:r>
      <w:r>
        <w:rPr>
          <w:rFonts w:ascii="Times New Roman" w:hAnsi="Times New Roman" w:cs="Times New Roman"/>
          <w:sz w:val="16"/>
          <w:szCs w:val="16"/>
        </w:rPr>
        <w:t xml:space="preserve">atrankos laimėtojo </w:t>
      </w:r>
      <w:r w:rsidRPr="00CC6978">
        <w:rPr>
          <w:rFonts w:ascii="Times New Roman" w:hAnsi="Times New Roman" w:cs="Times New Roman"/>
          <w:sz w:val="16"/>
          <w:szCs w:val="16"/>
        </w:rPr>
        <w:t>parašas, vardas, pavardė)</w:t>
      </w:r>
    </w:p>
    <w:p w:rsidR="004D69D0" w:rsidRDefault="004D69D0" w:rsidP="004968D3">
      <w:pPr>
        <w:tabs>
          <w:tab w:val="left" w:pos="5724"/>
        </w:tabs>
        <w:rPr>
          <w:rFonts w:ascii="Times New Roman" w:hAnsi="Times New Roman" w:cs="Times New Roman"/>
          <w:sz w:val="24"/>
          <w:szCs w:val="24"/>
        </w:rPr>
      </w:pPr>
    </w:p>
    <w:p w:rsidR="005469FC" w:rsidRDefault="005469FC" w:rsidP="004968D3">
      <w:pPr>
        <w:tabs>
          <w:tab w:val="left" w:pos="5724"/>
        </w:tabs>
        <w:rPr>
          <w:rFonts w:ascii="Times New Roman" w:hAnsi="Times New Roman" w:cs="Times New Roman"/>
          <w:sz w:val="24"/>
          <w:szCs w:val="24"/>
        </w:rPr>
      </w:pPr>
    </w:p>
    <w:p w:rsidR="005469FC" w:rsidRDefault="005469FC" w:rsidP="004968D3">
      <w:pPr>
        <w:tabs>
          <w:tab w:val="left" w:pos="5724"/>
        </w:tabs>
        <w:rPr>
          <w:rFonts w:ascii="Times New Roman" w:hAnsi="Times New Roman" w:cs="Times New Roman"/>
          <w:sz w:val="24"/>
          <w:szCs w:val="24"/>
        </w:rPr>
      </w:pPr>
    </w:p>
    <w:p w:rsidR="004968D3" w:rsidRPr="004968D3" w:rsidRDefault="004968D3" w:rsidP="004968D3">
      <w:pPr>
        <w:tabs>
          <w:tab w:val="left" w:pos="5724"/>
        </w:tabs>
        <w:rPr>
          <w:rFonts w:ascii="Times New Roman" w:hAnsi="Times New Roman" w:cs="Times New Roman"/>
          <w:sz w:val="24"/>
          <w:szCs w:val="24"/>
        </w:rPr>
      </w:pPr>
    </w:p>
    <w:p w:rsidR="004968D3" w:rsidRPr="004968D3" w:rsidRDefault="004968D3">
      <w:pPr>
        <w:tabs>
          <w:tab w:val="left" w:pos="5724"/>
        </w:tabs>
        <w:jc w:val="center"/>
        <w:rPr>
          <w:rFonts w:ascii="Times New Roman" w:hAnsi="Times New Roman" w:cs="Times New Roman"/>
          <w:sz w:val="16"/>
          <w:szCs w:val="16"/>
        </w:rPr>
      </w:pPr>
    </w:p>
    <w:p w:rsidR="004968D3" w:rsidRPr="00CC6978" w:rsidRDefault="004968D3">
      <w:pPr>
        <w:tabs>
          <w:tab w:val="left" w:pos="5724"/>
        </w:tabs>
        <w:jc w:val="center"/>
        <w:rPr>
          <w:rFonts w:ascii="Times New Roman" w:hAnsi="Times New Roman" w:cs="Times New Roman"/>
          <w:sz w:val="24"/>
          <w:szCs w:val="24"/>
        </w:rPr>
      </w:pPr>
    </w:p>
    <w:sectPr w:rsidR="004968D3" w:rsidRPr="00CC6978" w:rsidSect="00C6537B">
      <w:headerReference w:type="default" r:id="rId10"/>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667" w:rsidRDefault="00E91667" w:rsidP="00C6537B">
      <w:pPr>
        <w:spacing w:after="0" w:line="240" w:lineRule="auto"/>
      </w:pPr>
      <w:r>
        <w:separator/>
      </w:r>
    </w:p>
  </w:endnote>
  <w:endnote w:type="continuationSeparator" w:id="0">
    <w:p w:rsidR="00E91667" w:rsidRDefault="00E91667" w:rsidP="00C6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667" w:rsidRDefault="00E91667" w:rsidP="00C6537B">
      <w:pPr>
        <w:spacing w:after="0" w:line="240" w:lineRule="auto"/>
      </w:pPr>
      <w:r>
        <w:separator/>
      </w:r>
    </w:p>
  </w:footnote>
  <w:footnote w:type="continuationSeparator" w:id="0">
    <w:p w:rsidR="00E91667" w:rsidRDefault="00E91667" w:rsidP="00C65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469776"/>
      <w:docPartObj>
        <w:docPartGallery w:val="Page Numbers (Top of Page)"/>
        <w:docPartUnique/>
      </w:docPartObj>
    </w:sdtPr>
    <w:sdtContent>
      <w:p w:rsidR="00C6537B" w:rsidRDefault="00C6537B">
        <w:pPr>
          <w:pStyle w:val="Antrats"/>
          <w:jc w:val="center"/>
        </w:pPr>
        <w:r>
          <w:fldChar w:fldCharType="begin"/>
        </w:r>
        <w:r>
          <w:instrText>PAGE   \* MERGEFORMAT</w:instrText>
        </w:r>
        <w:r>
          <w:fldChar w:fldCharType="separate"/>
        </w:r>
        <w:r w:rsidR="00656332">
          <w:rPr>
            <w:noProof/>
          </w:rPr>
          <w:t>5</w:t>
        </w:r>
        <w:r>
          <w:fldChar w:fldCharType="end"/>
        </w:r>
      </w:p>
    </w:sdtContent>
  </w:sdt>
  <w:p w:rsidR="00C6537B" w:rsidRDefault="00C6537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A1205"/>
    <w:multiLevelType w:val="hybridMultilevel"/>
    <w:tmpl w:val="5EAC5576"/>
    <w:lvl w:ilvl="0" w:tplc="6EF8C0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10C"/>
    <w:rsid w:val="000A2141"/>
    <w:rsid w:val="0011339B"/>
    <w:rsid w:val="001B3D37"/>
    <w:rsid w:val="001F1ADE"/>
    <w:rsid w:val="002919BD"/>
    <w:rsid w:val="002F6C2E"/>
    <w:rsid w:val="003627D6"/>
    <w:rsid w:val="00443046"/>
    <w:rsid w:val="004968D3"/>
    <w:rsid w:val="004D69D0"/>
    <w:rsid w:val="00525A9D"/>
    <w:rsid w:val="005469FC"/>
    <w:rsid w:val="005A1D4E"/>
    <w:rsid w:val="00656332"/>
    <w:rsid w:val="00721957"/>
    <w:rsid w:val="007F0AF8"/>
    <w:rsid w:val="009C76B1"/>
    <w:rsid w:val="00AA6E65"/>
    <w:rsid w:val="00B67A4D"/>
    <w:rsid w:val="00BE2886"/>
    <w:rsid w:val="00C6537B"/>
    <w:rsid w:val="00CC6978"/>
    <w:rsid w:val="00D9510C"/>
    <w:rsid w:val="00DC60BE"/>
    <w:rsid w:val="00E91667"/>
    <w:rsid w:val="00FC2A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9510C"/>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D9510C"/>
    <w:rPr>
      <w:color w:val="0000FF" w:themeColor="hyperlink"/>
      <w:u w:val="single"/>
    </w:rPr>
  </w:style>
  <w:style w:type="paragraph" w:styleId="Antrats">
    <w:name w:val="header"/>
    <w:basedOn w:val="prastasis"/>
    <w:link w:val="AntratsDiagrama"/>
    <w:uiPriority w:val="99"/>
    <w:unhideWhenUsed/>
    <w:rsid w:val="00C653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537B"/>
  </w:style>
  <w:style w:type="paragraph" w:styleId="Porat">
    <w:name w:val="footer"/>
    <w:basedOn w:val="prastasis"/>
    <w:link w:val="PoratDiagrama"/>
    <w:uiPriority w:val="99"/>
    <w:unhideWhenUsed/>
    <w:rsid w:val="00C653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537B"/>
  </w:style>
  <w:style w:type="paragraph" w:styleId="Sraopastraipa">
    <w:name w:val="List Paragraph"/>
    <w:basedOn w:val="prastasis"/>
    <w:uiPriority w:val="34"/>
    <w:qFormat/>
    <w:rsid w:val="00721957"/>
    <w:pPr>
      <w:ind w:left="720"/>
      <w:contextualSpacing/>
    </w:pPr>
  </w:style>
  <w:style w:type="table" w:styleId="Lentelstinklelis">
    <w:name w:val="Table Grid"/>
    <w:basedOn w:val="prastojilentel"/>
    <w:uiPriority w:val="59"/>
    <w:rsid w:val="00BE2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9510C"/>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D9510C"/>
    <w:rPr>
      <w:color w:val="0000FF" w:themeColor="hyperlink"/>
      <w:u w:val="single"/>
    </w:rPr>
  </w:style>
  <w:style w:type="paragraph" w:styleId="Antrats">
    <w:name w:val="header"/>
    <w:basedOn w:val="prastasis"/>
    <w:link w:val="AntratsDiagrama"/>
    <w:uiPriority w:val="99"/>
    <w:unhideWhenUsed/>
    <w:rsid w:val="00C653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537B"/>
  </w:style>
  <w:style w:type="paragraph" w:styleId="Porat">
    <w:name w:val="footer"/>
    <w:basedOn w:val="prastasis"/>
    <w:link w:val="PoratDiagrama"/>
    <w:uiPriority w:val="99"/>
    <w:unhideWhenUsed/>
    <w:rsid w:val="00C653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537B"/>
  </w:style>
  <w:style w:type="paragraph" w:styleId="Sraopastraipa">
    <w:name w:val="List Paragraph"/>
    <w:basedOn w:val="prastasis"/>
    <w:uiPriority w:val="34"/>
    <w:qFormat/>
    <w:rsid w:val="00721957"/>
    <w:pPr>
      <w:ind w:left="720"/>
      <w:contextualSpacing/>
    </w:pPr>
  </w:style>
  <w:style w:type="table" w:styleId="Lentelstinklelis">
    <w:name w:val="Table Grid"/>
    <w:basedOn w:val="prastojilentel"/>
    <w:uiPriority w:val="59"/>
    <w:rsid w:val="00BE2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upiskiokk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84EB5-8CE9-46F9-A3FC-B20249C52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11796</Words>
  <Characters>6724</Characters>
  <Application>Microsoft Office Word</Application>
  <DocSecurity>0</DocSecurity>
  <Lines>56</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ThisnkCentre</dc:creator>
  <cp:lastModifiedBy>ThisnkCentre</cp:lastModifiedBy>
  <cp:revision>3</cp:revision>
  <dcterms:created xsi:type="dcterms:W3CDTF">2022-01-26T06:59:00Z</dcterms:created>
  <dcterms:modified xsi:type="dcterms:W3CDTF">2022-01-26T11:59:00Z</dcterms:modified>
</cp:coreProperties>
</file>